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CF59" w14:textId="77777777" w:rsidR="00C91064" w:rsidRPr="00EC4990" w:rsidRDefault="00C91064" w:rsidP="00FC5813">
      <w:pPr>
        <w:jc w:val="both"/>
        <w:rPr>
          <w:rFonts w:cstheme="minorHAnsi"/>
          <w:sz w:val="20"/>
          <w:szCs w:val="20"/>
        </w:rPr>
      </w:pPr>
    </w:p>
    <w:p w14:paraId="553835FD" w14:textId="77777777" w:rsidR="00C91064" w:rsidRPr="00EC4990" w:rsidRDefault="00C91064" w:rsidP="00FC5813">
      <w:pPr>
        <w:spacing w:before="57" w:after="57"/>
        <w:jc w:val="both"/>
        <w:rPr>
          <w:rStyle w:val="Accentuation"/>
          <w:rFonts w:cstheme="minorHAnsi"/>
          <w:b/>
          <w:i w:val="0"/>
          <w:sz w:val="20"/>
          <w:szCs w:val="20"/>
        </w:rPr>
      </w:pPr>
      <w:r w:rsidRPr="00EC4990">
        <w:rPr>
          <w:rStyle w:val="Accentuation"/>
          <w:rFonts w:cstheme="minorHAnsi"/>
          <w:b/>
          <w:i w:val="0"/>
          <w:sz w:val="20"/>
          <w:szCs w:val="20"/>
        </w:rPr>
        <w:t>Proposition sur base de « Rapport moral pour 2019 » mis a jour avec l’édito du bilan d’activité 2020</w:t>
      </w:r>
    </w:p>
    <w:p w14:paraId="687C0EA3" w14:textId="77777777" w:rsidR="00C91064" w:rsidRPr="00EC4990" w:rsidRDefault="00C91064" w:rsidP="00FC5813">
      <w:pPr>
        <w:spacing w:before="57" w:after="57"/>
        <w:jc w:val="both"/>
        <w:rPr>
          <w:rStyle w:val="Accentuation"/>
          <w:rFonts w:cstheme="minorHAnsi"/>
          <w:b/>
          <w:i w:val="0"/>
          <w:sz w:val="20"/>
          <w:szCs w:val="20"/>
        </w:rPr>
      </w:pPr>
    </w:p>
    <w:p w14:paraId="7A4A7A59" w14:textId="77777777" w:rsidR="00C91064" w:rsidRPr="00EC4990" w:rsidRDefault="00C91064" w:rsidP="00FC5813">
      <w:pPr>
        <w:spacing w:before="57" w:after="57"/>
        <w:jc w:val="both"/>
        <w:rPr>
          <w:rStyle w:val="Accentuation"/>
          <w:rFonts w:cstheme="minorHAnsi"/>
          <w:b/>
          <w:bCs/>
          <w:i w:val="0"/>
          <w:sz w:val="20"/>
          <w:szCs w:val="20"/>
        </w:rPr>
      </w:pPr>
      <w:r w:rsidRPr="00EC4990">
        <w:rPr>
          <w:rStyle w:val="Accentuation"/>
          <w:rFonts w:cstheme="minorHAnsi"/>
          <w:b/>
          <w:bCs/>
          <w:i w:val="0"/>
          <w:sz w:val="20"/>
          <w:szCs w:val="20"/>
        </w:rPr>
        <w:t>Le rapport moral est présenté par la présidente, Mme Pascale PAVY :</w:t>
      </w:r>
    </w:p>
    <w:p w14:paraId="1644A132" w14:textId="77777777" w:rsidR="00C91064" w:rsidRPr="00EC4990" w:rsidRDefault="00C91064" w:rsidP="00FC5813">
      <w:pPr>
        <w:pStyle w:val="Standard"/>
        <w:jc w:val="both"/>
        <w:rPr>
          <w:rFonts w:asciiTheme="minorHAnsi" w:hAnsiTheme="minorHAnsi" w:cstheme="minorHAnsi"/>
          <w:sz w:val="20"/>
          <w:szCs w:val="20"/>
        </w:rPr>
      </w:pPr>
      <w:r w:rsidRPr="00EC4990">
        <w:rPr>
          <w:rStyle w:val="Accentuation"/>
          <w:rFonts w:asciiTheme="minorHAnsi" w:hAnsiTheme="minorHAnsi" w:cstheme="minorHAnsi"/>
          <w:i w:val="0"/>
          <w:sz w:val="20"/>
          <w:szCs w:val="20"/>
        </w:rPr>
        <w:t>« </w:t>
      </w:r>
      <w:r w:rsidRPr="00EC4990">
        <w:rPr>
          <w:rFonts w:asciiTheme="minorHAnsi" w:hAnsiTheme="minorHAnsi" w:cstheme="minorHAnsi"/>
          <w:sz w:val="20"/>
          <w:szCs w:val="20"/>
        </w:rPr>
        <w:t xml:space="preserve">Bonjour à toutes et tous et merci de participer à cette réunion. J'espère que vous allez bien, vous, vos proches et vos équipes des structures que vous représentez ici. Rien ne vaut le plaisir de se retrouver et d'échanger en direct lors de cette AG annuelle, mais cette forme nous permet malgré tout de dialoguer et de continuer d'avancer dans les projets du réseau.  </w:t>
      </w:r>
    </w:p>
    <w:p w14:paraId="61E8AE30" w14:textId="77777777" w:rsidR="00C91064" w:rsidRPr="00EC4990" w:rsidRDefault="00C91064" w:rsidP="00FC5813">
      <w:pPr>
        <w:pStyle w:val="Standard"/>
        <w:jc w:val="both"/>
        <w:rPr>
          <w:rFonts w:asciiTheme="minorHAnsi" w:hAnsiTheme="minorHAnsi" w:cstheme="minorHAnsi"/>
          <w:sz w:val="20"/>
          <w:szCs w:val="20"/>
        </w:rPr>
      </w:pPr>
    </w:p>
    <w:p w14:paraId="366F5C07" w14:textId="77777777" w:rsidR="00C91064" w:rsidRPr="00EC4990" w:rsidRDefault="00C91064" w:rsidP="00FC5813">
      <w:pPr>
        <w:jc w:val="both"/>
        <w:rPr>
          <w:rFonts w:cstheme="minorHAnsi"/>
          <w:sz w:val="20"/>
          <w:szCs w:val="20"/>
        </w:rPr>
      </w:pPr>
      <w:r w:rsidRPr="00EC4990">
        <w:rPr>
          <w:rFonts w:cstheme="minorHAnsi"/>
          <w:sz w:val="20"/>
          <w:szCs w:val="20"/>
        </w:rPr>
        <w:t xml:space="preserve">Cette année si particulière et tellement difficile pour beaucoup, Lianes coopération continue d’avancer, de développer ses activités et de partager avec le réseau des acteurs en Hauts de France. Face au contexte sanitaire et aux difficultés induites pour nos partenaires et soutiens, l’équipe professionnelle et les administrateurs se sont adaptés avec l’arrêt, pour le moment, des rencontres, missions et mobilités qui favorisent la connaissance réciproque. </w:t>
      </w:r>
    </w:p>
    <w:p w14:paraId="692A444B" w14:textId="77777777" w:rsidR="00C91064" w:rsidRPr="00EC4990" w:rsidRDefault="00C91064" w:rsidP="00FC5813">
      <w:pPr>
        <w:jc w:val="both"/>
        <w:rPr>
          <w:rFonts w:cstheme="minorHAnsi"/>
          <w:sz w:val="20"/>
          <w:szCs w:val="20"/>
        </w:rPr>
      </w:pPr>
    </w:p>
    <w:p w14:paraId="158AE397" w14:textId="77777777" w:rsidR="00C91064" w:rsidRPr="00EC4990" w:rsidRDefault="00C91064" w:rsidP="00FC5813">
      <w:pPr>
        <w:jc w:val="both"/>
        <w:rPr>
          <w:rFonts w:cstheme="minorHAnsi"/>
          <w:b/>
          <w:bCs/>
          <w:sz w:val="20"/>
          <w:szCs w:val="20"/>
        </w:rPr>
      </w:pPr>
      <w:r w:rsidRPr="00EC4990">
        <w:rPr>
          <w:rFonts w:cstheme="minorHAnsi"/>
          <w:b/>
          <w:bCs/>
          <w:sz w:val="20"/>
          <w:szCs w:val="20"/>
        </w:rPr>
        <w:t>Les activités :</w:t>
      </w:r>
    </w:p>
    <w:p w14:paraId="0C49D261" w14:textId="77777777" w:rsidR="00C91064" w:rsidRPr="00EC4990" w:rsidRDefault="00C91064" w:rsidP="00FC5813">
      <w:pPr>
        <w:jc w:val="both"/>
        <w:rPr>
          <w:rFonts w:cstheme="minorHAnsi"/>
          <w:sz w:val="20"/>
          <w:szCs w:val="20"/>
        </w:rPr>
      </w:pPr>
      <w:r w:rsidRPr="00EC4990">
        <w:rPr>
          <w:rFonts w:cstheme="minorHAnsi"/>
          <w:sz w:val="20"/>
          <w:szCs w:val="20"/>
        </w:rPr>
        <w:t xml:space="preserve">L’équipe a saisi l’opportunité de développer les moyens numériques, bien utiles pour échanger sans se déplacer dans une région plus vaste et avec des partenaires plus diversifiés. A cela, se sont ajoutés de nouveaux outils techniques et une comptabilité analytique affinée afin de mieux structurer l’accompagnement des porteurs de projets et en particulier le relais des fonds à redistribuer dans le cadre de nouveaux projets. En effet, nombreuses sont les nouvelles actions proposées par Lianes afin d’en faciliter l’accès aux collectivités, établissements d’enseignement, associations et tous types de structures : </w:t>
      </w:r>
    </w:p>
    <w:p w14:paraId="07188166" w14:textId="77777777" w:rsidR="00C91064" w:rsidRPr="00EC4990" w:rsidRDefault="00C91064" w:rsidP="00FC5813">
      <w:pPr>
        <w:jc w:val="both"/>
        <w:rPr>
          <w:rFonts w:cstheme="minorHAnsi"/>
          <w:sz w:val="20"/>
          <w:szCs w:val="20"/>
        </w:rPr>
      </w:pPr>
    </w:p>
    <w:p w14:paraId="5228D555" w14:textId="77777777" w:rsidR="00C91064" w:rsidRPr="00EC4990" w:rsidRDefault="00C91064" w:rsidP="00FC5813">
      <w:pPr>
        <w:jc w:val="both"/>
        <w:rPr>
          <w:rFonts w:cstheme="minorHAnsi"/>
          <w:sz w:val="20"/>
          <w:szCs w:val="20"/>
        </w:rPr>
      </w:pPr>
      <w:r w:rsidRPr="00EC4990">
        <w:rPr>
          <w:rFonts w:cstheme="minorHAnsi"/>
          <w:sz w:val="20"/>
          <w:szCs w:val="20"/>
        </w:rPr>
        <w:t xml:space="preserve">Ainsi, les projets « clés en mains » avec la DAECT du MEAE, Ministère de l’Europe et des Affaires Etrangères, permettent de rassembler des collectivités impliquées avec le Mali (Thématique eau et assainissement), le Maroc (Thématique développement durable) et la Pologne (Thématique échange de jeunes). Nouvelles également, les différentes actions du projet « Récital ECSI ODD » avec la CIRRMA et l'AFD, comportant un fonds territorial d'aide aux actions d'ECSI portées par des associations, des « Tandems solidaires » faisant travailler ensemble des classes et des associations, un Coop </w:t>
      </w:r>
      <w:proofErr w:type="spellStart"/>
      <w:r w:rsidRPr="00EC4990">
        <w:rPr>
          <w:rFonts w:cstheme="minorHAnsi"/>
          <w:sz w:val="20"/>
          <w:szCs w:val="20"/>
        </w:rPr>
        <w:t>Lab</w:t>
      </w:r>
      <w:proofErr w:type="spellEnd"/>
      <w:r w:rsidRPr="00EC4990">
        <w:rPr>
          <w:rFonts w:cstheme="minorHAnsi"/>
          <w:sz w:val="20"/>
          <w:szCs w:val="20"/>
        </w:rPr>
        <w:t xml:space="preserve"> des projets internationaux de jeunes, un recensement des acteurs, un plaidoyer auprès des collectivités. Réseau Régional Multi Acteurs en lien avec les autres RRMA de France, Lianes ouvre aussi ses collaborations vers d'autres nouveaux partenaires, dont la CRESS, le Pôle MEDEE, le Mouvement Associatif LMA, le CRAJEP, le </w:t>
      </w:r>
      <w:proofErr w:type="spellStart"/>
      <w:r w:rsidRPr="00EC4990">
        <w:rPr>
          <w:rFonts w:cstheme="minorHAnsi"/>
          <w:sz w:val="20"/>
          <w:szCs w:val="20"/>
        </w:rPr>
        <w:t>Fonjep</w:t>
      </w:r>
      <w:proofErr w:type="spellEnd"/>
      <w:r w:rsidRPr="00EC4990">
        <w:rPr>
          <w:rFonts w:cstheme="minorHAnsi"/>
          <w:sz w:val="20"/>
          <w:szCs w:val="20"/>
        </w:rPr>
        <w:t xml:space="preserve">, la DRJSCS/DRAJES, les acteurs du monde économique. </w:t>
      </w:r>
      <w:r w:rsidR="00A52D2D" w:rsidRPr="00EC4990">
        <w:rPr>
          <w:rFonts w:cstheme="minorHAnsi"/>
          <w:sz w:val="20"/>
          <w:szCs w:val="20"/>
        </w:rPr>
        <w:t>Vous retrouverez ces projets plus détaillés dans le bilan d’activités 2020 présenté ensuite par l’équipe professionnelle.</w:t>
      </w:r>
    </w:p>
    <w:p w14:paraId="038D0F53" w14:textId="77777777" w:rsidR="00C91064" w:rsidRPr="00EC4990" w:rsidRDefault="00C91064" w:rsidP="00FC5813">
      <w:pPr>
        <w:jc w:val="both"/>
        <w:rPr>
          <w:rFonts w:cstheme="minorHAnsi"/>
          <w:sz w:val="20"/>
          <w:szCs w:val="20"/>
        </w:rPr>
      </w:pPr>
    </w:p>
    <w:p w14:paraId="559196C7" w14:textId="77777777" w:rsidR="00C91064" w:rsidRPr="00EC4990" w:rsidRDefault="00C91064" w:rsidP="00FC5813">
      <w:pPr>
        <w:jc w:val="both"/>
        <w:rPr>
          <w:rFonts w:cstheme="minorHAnsi"/>
          <w:b/>
          <w:bCs/>
          <w:sz w:val="20"/>
          <w:szCs w:val="20"/>
        </w:rPr>
      </w:pPr>
      <w:r w:rsidRPr="00EC4990">
        <w:rPr>
          <w:rFonts w:cstheme="minorHAnsi"/>
          <w:b/>
          <w:bCs/>
          <w:sz w:val="20"/>
          <w:szCs w:val="20"/>
        </w:rPr>
        <w:t>Les partenariats :</w:t>
      </w:r>
    </w:p>
    <w:p w14:paraId="4D522FE7" w14:textId="77777777" w:rsidR="00C91064" w:rsidRPr="00EC4990" w:rsidRDefault="00C91064" w:rsidP="00FC5813">
      <w:pPr>
        <w:jc w:val="both"/>
        <w:rPr>
          <w:rFonts w:cstheme="minorHAnsi"/>
          <w:sz w:val="20"/>
          <w:szCs w:val="20"/>
        </w:rPr>
      </w:pPr>
      <w:r w:rsidRPr="00EC4990">
        <w:rPr>
          <w:rFonts w:cstheme="minorHAnsi"/>
          <w:sz w:val="20"/>
          <w:szCs w:val="20"/>
        </w:rPr>
        <w:t xml:space="preserve">Lianes poursuit parallèlement ses partenariats fidèles et durables avec la Région Hauts de France et l’Etat. Fin 2020, nouvelle perspective avec le projet de centre de la francophonie au château de Villers-Cotterêts, dans l'Aisne, avec l’Etat, la Région, la DRAC, des collectivités et d’autres acteurs. Nous avions prévu d'ouvrir en 2020 une antenne à Amiens. Le projet est retardé par le contexte sanitaire. Nous espérons l’ouverture pour juin 2021 avec les partenaires locaux, dont Amiens Métropole. La suite de l'évolution du réseau inter-RRMA réunissant la douzaine de réseaux régionaux avec l'officialisation de la CIRRMA réunissant les présidents des RRMA a facilité la reconnaissance de nos réseaux par le MEAE et les structures nationales comme l'AFD, tout en favorisant les échanges d'informations et de compétences entre RRMA, mais aussi la mutualisation de projets et l'accès à certains appels à projets. </w:t>
      </w:r>
    </w:p>
    <w:p w14:paraId="65048210" w14:textId="77777777" w:rsidR="00C91064" w:rsidRPr="00EC4990" w:rsidRDefault="00C91064" w:rsidP="00FC5813">
      <w:pPr>
        <w:jc w:val="both"/>
        <w:rPr>
          <w:rFonts w:cstheme="minorHAnsi"/>
          <w:sz w:val="20"/>
          <w:szCs w:val="20"/>
        </w:rPr>
      </w:pPr>
    </w:p>
    <w:p w14:paraId="78FE9526" w14:textId="77777777" w:rsidR="00C91064" w:rsidRPr="00EC4990" w:rsidRDefault="00C91064" w:rsidP="00FC5813">
      <w:pPr>
        <w:jc w:val="both"/>
        <w:rPr>
          <w:rFonts w:cstheme="minorHAnsi"/>
          <w:sz w:val="20"/>
          <w:szCs w:val="20"/>
        </w:rPr>
      </w:pPr>
      <w:r w:rsidRPr="00EC4990">
        <w:rPr>
          <w:rFonts w:cstheme="minorHAnsi"/>
          <w:sz w:val="20"/>
          <w:szCs w:val="20"/>
        </w:rPr>
        <w:t>Pour travailler en partenariat avec d’autres réseaux et proposer la dimension internationale dans d’autres domaines et chez d’autres structures, Lianes a décidé d’adhérer à la CIRRMA Conférence interrégionale des RRMA, la MRES, LMA Le Mouvement Associatif, CRAJEP (et en début 2021 à la CRESS).</w:t>
      </w:r>
    </w:p>
    <w:p w14:paraId="59ACBDE0" w14:textId="77777777" w:rsidR="00C91064" w:rsidRPr="00EC4990" w:rsidRDefault="00C91064" w:rsidP="00FC5813">
      <w:pPr>
        <w:jc w:val="both"/>
        <w:rPr>
          <w:rFonts w:cstheme="minorHAnsi"/>
          <w:sz w:val="20"/>
          <w:szCs w:val="20"/>
        </w:rPr>
      </w:pPr>
    </w:p>
    <w:p w14:paraId="52FD29F1" w14:textId="77777777" w:rsidR="00C91064" w:rsidRPr="00EC4990" w:rsidRDefault="00C91064" w:rsidP="00FC5813">
      <w:pPr>
        <w:jc w:val="both"/>
        <w:rPr>
          <w:rFonts w:cstheme="minorHAnsi"/>
          <w:b/>
          <w:bCs/>
          <w:sz w:val="20"/>
          <w:szCs w:val="20"/>
        </w:rPr>
      </w:pPr>
      <w:r w:rsidRPr="00EC4990">
        <w:rPr>
          <w:rFonts w:cstheme="minorHAnsi"/>
          <w:b/>
          <w:bCs/>
          <w:sz w:val="20"/>
          <w:szCs w:val="20"/>
        </w:rPr>
        <w:t>Les finances :</w:t>
      </w:r>
    </w:p>
    <w:p w14:paraId="553EEE26" w14:textId="77777777" w:rsidR="00C91064" w:rsidRPr="00EC4990" w:rsidRDefault="00C91064" w:rsidP="00FC5813">
      <w:pPr>
        <w:jc w:val="both"/>
        <w:rPr>
          <w:rFonts w:cstheme="minorHAnsi"/>
          <w:sz w:val="20"/>
          <w:szCs w:val="20"/>
        </w:rPr>
      </w:pPr>
      <w:r w:rsidRPr="00EC4990">
        <w:rPr>
          <w:rFonts w:cstheme="minorHAnsi"/>
          <w:sz w:val="20"/>
          <w:szCs w:val="20"/>
        </w:rPr>
        <w:t xml:space="preserve">Tout ceci, ainsi que le reversement aux acteurs locaux de financements comme « Clés en mains » ou « Récital », a pu se faire avec un travail sur la trésorerie de Lianes, avec différents dispositifs d'avances ou de prêts, avec une recherche d'appuis de fondations d’entreprises... qui nous permettent d'avancer assez sereinement malgré le contexte difficile. </w:t>
      </w:r>
    </w:p>
    <w:p w14:paraId="6A42FB59" w14:textId="77777777" w:rsidR="00C91064" w:rsidRPr="00EC4990" w:rsidRDefault="00C91064" w:rsidP="00FC5813">
      <w:pPr>
        <w:pStyle w:val="Standard"/>
        <w:jc w:val="both"/>
        <w:rPr>
          <w:rFonts w:asciiTheme="minorHAnsi" w:hAnsiTheme="minorHAnsi" w:cstheme="minorHAnsi"/>
          <w:sz w:val="20"/>
          <w:szCs w:val="20"/>
        </w:rPr>
      </w:pPr>
    </w:p>
    <w:p w14:paraId="26B1737A"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b/>
          <w:sz w:val="20"/>
          <w:szCs w:val="20"/>
        </w:rPr>
        <w:t>L'équipe professionnelle</w:t>
      </w:r>
    </w:p>
    <w:p w14:paraId="00A7E99D"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lastRenderedPageBreak/>
        <w:t>Je tiens d'abord à remercier et féliciter l'équipe professionnelle de Lianes, qui a su trouver la capacité, au fil de ces dernières années, d'évoluer en fonction des nouvelles attentes et a su continuer, au cours de ces derniers mois hors normes, à travailler très efficacement sur la suite des projets, tout en s'adaptant au contexte par de nouvelles actions et de nouvelles manières de travailler.</w:t>
      </w:r>
    </w:p>
    <w:p w14:paraId="44B9DACA" w14:textId="77777777" w:rsidR="00C91064" w:rsidRPr="00EC4990" w:rsidRDefault="00C91064" w:rsidP="00FC5813">
      <w:pPr>
        <w:pStyle w:val="Standard"/>
        <w:jc w:val="both"/>
        <w:rPr>
          <w:rFonts w:asciiTheme="minorHAnsi" w:hAnsiTheme="minorHAnsi" w:cstheme="minorHAnsi"/>
          <w:sz w:val="20"/>
          <w:szCs w:val="20"/>
        </w:rPr>
      </w:pPr>
    </w:p>
    <w:p w14:paraId="290B5E69" w14:textId="77777777" w:rsidR="00C91064" w:rsidRPr="00EC4990" w:rsidRDefault="00C91064" w:rsidP="00FC5813">
      <w:pPr>
        <w:jc w:val="both"/>
        <w:rPr>
          <w:rFonts w:cstheme="minorHAnsi"/>
          <w:sz w:val="20"/>
          <w:szCs w:val="20"/>
        </w:rPr>
      </w:pPr>
      <w:r w:rsidRPr="00EC4990">
        <w:rPr>
          <w:rFonts w:cstheme="minorHAnsi"/>
          <w:sz w:val="20"/>
          <w:szCs w:val="20"/>
        </w:rPr>
        <w:t>L'équipe professio</w:t>
      </w:r>
      <w:r w:rsidR="008A618A" w:rsidRPr="00EC4990">
        <w:rPr>
          <w:rFonts w:cstheme="minorHAnsi"/>
          <w:sz w:val="20"/>
          <w:szCs w:val="20"/>
        </w:rPr>
        <w:t>nnelle motivée et compétente passe</w:t>
      </w:r>
      <w:r w:rsidRPr="00EC4990">
        <w:rPr>
          <w:rFonts w:cstheme="minorHAnsi"/>
          <w:sz w:val="20"/>
          <w:szCs w:val="20"/>
        </w:rPr>
        <w:t xml:space="preserve"> de 4 à 7 personnes en 2020, avec l'arrivée de Hugo Coste (sur le pôle jeunesse et mobilité internationale), de Lucie Coquisart, basée à Amiens et en charge des projets « clés en mains » avec Nizar Yaiche, </w:t>
      </w:r>
      <w:r w:rsidR="008A618A" w:rsidRPr="00EC4990">
        <w:rPr>
          <w:rFonts w:cstheme="minorHAnsi"/>
          <w:sz w:val="20"/>
          <w:szCs w:val="20"/>
        </w:rPr>
        <w:t xml:space="preserve">directeur adjoint et </w:t>
      </w:r>
      <w:r w:rsidRPr="00EC4990">
        <w:rPr>
          <w:rFonts w:cstheme="minorHAnsi"/>
          <w:sz w:val="20"/>
          <w:szCs w:val="20"/>
        </w:rPr>
        <w:t xml:space="preserve">responsable du pôle développement international, et de Nina Boccia, en alternance sur la communication. </w:t>
      </w:r>
    </w:p>
    <w:p w14:paraId="3431BE15" w14:textId="77777777" w:rsidR="00C91064" w:rsidRPr="00EC4990" w:rsidRDefault="00C91064" w:rsidP="00FC5813">
      <w:pPr>
        <w:jc w:val="both"/>
        <w:rPr>
          <w:rFonts w:cstheme="minorHAnsi"/>
          <w:sz w:val="20"/>
          <w:szCs w:val="20"/>
        </w:rPr>
      </w:pPr>
      <w:r w:rsidRPr="00EC4990">
        <w:rPr>
          <w:rFonts w:cstheme="minorHAnsi"/>
          <w:sz w:val="20"/>
          <w:szCs w:val="20"/>
        </w:rPr>
        <w:t xml:space="preserve">En complément, en service civique, Chaïma El Kdali arrivée en 2020 travaille avec Hugo Coste sur la mobilité internationale ; Mario Vadepied, arrivé également en 2020 est avec Clarisse Dané sur le Festival des solidarités. Fatima </w:t>
      </w:r>
      <w:proofErr w:type="spellStart"/>
      <w:r w:rsidRPr="00EC4990">
        <w:rPr>
          <w:rFonts w:cstheme="minorHAnsi"/>
          <w:sz w:val="20"/>
          <w:szCs w:val="20"/>
        </w:rPr>
        <w:t>Amiri</w:t>
      </w:r>
      <w:proofErr w:type="spellEnd"/>
      <w:r w:rsidRPr="00EC4990">
        <w:rPr>
          <w:rFonts w:cstheme="minorHAnsi"/>
          <w:sz w:val="20"/>
          <w:szCs w:val="20"/>
        </w:rPr>
        <w:t xml:space="preserve">, Clémence Sabre et Romane Lapostat ont terminé début 2020 et Chloé Molinier, stagiaire au 1er semestre, a réalisé une étude sur les centres sociaux de la métropole. </w:t>
      </w:r>
    </w:p>
    <w:p w14:paraId="73560098" w14:textId="77777777" w:rsidR="00C91064" w:rsidRPr="00EC4990" w:rsidRDefault="00C91064" w:rsidP="00FC5813">
      <w:pPr>
        <w:jc w:val="both"/>
        <w:rPr>
          <w:rFonts w:cstheme="minorHAnsi"/>
          <w:sz w:val="20"/>
          <w:szCs w:val="20"/>
        </w:rPr>
      </w:pPr>
      <w:r w:rsidRPr="00EC4990">
        <w:rPr>
          <w:rFonts w:cstheme="minorHAnsi"/>
          <w:sz w:val="20"/>
          <w:szCs w:val="20"/>
        </w:rPr>
        <w:t xml:space="preserve">Sans oublier les piliers de l'administration de Lianes, la secrétaire-comptable Stéphanie Cathelain et le directeur François Derisbourg. </w:t>
      </w:r>
    </w:p>
    <w:p w14:paraId="4561C6AC" w14:textId="77777777" w:rsidR="00C91064" w:rsidRPr="00EC4990" w:rsidRDefault="00C91064" w:rsidP="00FC5813">
      <w:pPr>
        <w:jc w:val="both"/>
        <w:rPr>
          <w:rFonts w:cstheme="minorHAnsi"/>
          <w:sz w:val="20"/>
          <w:szCs w:val="20"/>
        </w:rPr>
      </w:pPr>
      <w:r w:rsidRPr="00EC4990">
        <w:rPr>
          <w:rFonts w:cstheme="minorHAnsi"/>
          <w:sz w:val="20"/>
          <w:szCs w:val="20"/>
        </w:rPr>
        <w:t xml:space="preserve">Précisions que nous avons vu aussi arriver chez Lianes en mars 2021 Camille Plumeri qui remplace Clarisse Dané partie en congé maternité et qui prolongera ensuite son chemin professionnel loin des Hauts de France. </w:t>
      </w:r>
    </w:p>
    <w:p w14:paraId="530F8D46" w14:textId="77777777" w:rsidR="00C91064" w:rsidRPr="00EC4990" w:rsidRDefault="00C91064" w:rsidP="00FC5813">
      <w:pPr>
        <w:pStyle w:val="Standard"/>
        <w:jc w:val="both"/>
        <w:rPr>
          <w:rFonts w:asciiTheme="minorHAnsi" w:hAnsiTheme="minorHAnsi" w:cstheme="minorHAnsi"/>
          <w:sz w:val="20"/>
          <w:szCs w:val="20"/>
        </w:rPr>
      </w:pPr>
    </w:p>
    <w:p w14:paraId="16AB99A3"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b/>
          <w:sz w:val="20"/>
          <w:szCs w:val="20"/>
        </w:rPr>
        <w:t>Composition du Bureau 2020 de Lianes</w:t>
      </w:r>
    </w:p>
    <w:p w14:paraId="5031C892"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 xml:space="preserve">Pascale </w:t>
      </w:r>
      <w:proofErr w:type="spellStart"/>
      <w:r w:rsidRPr="00EC4990">
        <w:rPr>
          <w:rFonts w:asciiTheme="minorHAnsi" w:hAnsiTheme="minorHAnsi" w:cstheme="minorHAnsi"/>
          <w:sz w:val="20"/>
          <w:szCs w:val="20"/>
        </w:rPr>
        <w:t>Pavy</w:t>
      </w:r>
      <w:proofErr w:type="spellEnd"/>
      <w:r w:rsidRPr="00EC4990">
        <w:rPr>
          <w:rFonts w:asciiTheme="minorHAnsi" w:hAnsiTheme="minorHAnsi" w:cstheme="minorHAnsi"/>
          <w:sz w:val="20"/>
          <w:szCs w:val="20"/>
        </w:rPr>
        <w:t> : présidente</w:t>
      </w:r>
    </w:p>
    <w:p w14:paraId="20E87862"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 xml:space="preserve">Christiane </w:t>
      </w:r>
      <w:proofErr w:type="spellStart"/>
      <w:r w:rsidRPr="00EC4990">
        <w:rPr>
          <w:rFonts w:asciiTheme="minorHAnsi" w:hAnsiTheme="minorHAnsi" w:cstheme="minorHAnsi"/>
          <w:sz w:val="20"/>
          <w:szCs w:val="20"/>
        </w:rPr>
        <w:t>Ducamp</w:t>
      </w:r>
      <w:proofErr w:type="spellEnd"/>
      <w:r w:rsidRPr="00EC4990">
        <w:rPr>
          <w:rFonts w:asciiTheme="minorHAnsi" w:hAnsiTheme="minorHAnsi" w:cstheme="minorHAnsi"/>
          <w:sz w:val="20"/>
          <w:szCs w:val="20"/>
        </w:rPr>
        <w:t xml:space="preserve"> : trésorière et Cyrille </w:t>
      </w:r>
      <w:proofErr w:type="spellStart"/>
      <w:r w:rsidRPr="00EC4990">
        <w:rPr>
          <w:rFonts w:asciiTheme="minorHAnsi" w:hAnsiTheme="minorHAnsi" w:cstheme="minorHAnsi"/>
          <w:sz w:val="20"/>
          <w:szCs w:val="20"/>
        </w:rPr>
        <w:t>Agbobly</w:t>
      </w:r>
      <w:proofErr w:type="spellEnd"/>
      <w:r w:rsidRPr="00EC4990">
        <w:rPr>
          <w:rFonts w:asciiTheme="minorHAnsi" w:hAnsiTheme="minorHAnsi" w:cstheme="minorHAnsi"/>
          <w:sz w:val="20"/>
          <w:szCs w:val="20"/>
        </w:rPr>
        <w:t> : trésorier adjoint</w:t>
      </w:r>
    </w:p>
    <w:p w14:paraId="115F1E4C" w14:textId="77777777" w:rsidR="00C91064" w:rsidRPr="00EC4990" w:rsidRDefault="00C91064" w:rsidP="00FC5813">
      <w:pPr>
        <w:pStyle w:val="Standard"/>
        <w:jc w:val="both"/>
        <w:rPr>
          <w:rFonts w:asciiTheme="minorHAnsi" w:hAnsiTheme="minorHAnsi" w:cstheme="minorHAnsi"/>
          <w:sz w:val="20"/>
          <w:szCs w:val="20"/>
        </w:rPr>
      </w:pPr>
      <w:proofErr w:type="spellStart"/>
      <w:r w:rsidRPr="00EC4990">
        <w:rPr>
          <w:rFonts w:asciiTheme="minorHAnsi" w:hAnsiTheme="minorHAnsi" w:cstheme="minorHAnsi"/>
          <w:sz w:val="20"/>
          <w:szCs w:val="20"/>
        </w:rPr>
        <w:t>Marie-Véronique</w:t>
      </w:r>
      <w:proofErr w:type="spellEnd"/>
      <w:r w:rsidRPr="00EC4990">
        <w:rPr>
          <w:rFonts w:asciiTheme="minorHAnsi" w:hAnsiTheme="minorHAnsi" w:cstheme="minorHAnsi"/>
          <w:sz w:val="20"/>
          <w:szCs w:val="20"/>
        </w:rPr>
        <w:t xml:space="preserve"> Deforge : secrétaire et Jean Rivera : secrétaire adjoint</w:t>
      </w:r>
    </w:p>
    <w:p w14:paraId="091A0328"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Régis Ponthieux et Benoit Arrachart : membres</w:t>
      </w:r>
    </w:p>
    <w:p w14:paraId="45F7DC30" w14:textId="77777777" w:rsidR="00C91064" w:rsidRPr="00EC4990" w:rsidRDefault="00C91064" w:rsidP="00FC5813">
      <w:pPr>
        <w:pStyle w:val="Standard"/>
        <w:jc w:val="both"/>
        <w:rPr>
          <w:rFonts w:asciiTheme="minorHAnsi" w:hAnsiTheme="minorHAnsi" w:cstheme="minorHAnsi"/>
          <w:sz w:val="20"/>
          <w:szCs w:val="20"/>
        </w:rPr>
      </w:pPr>
    </w:p>
    <w:p w14:paraId="50C7024A" w14:textId="77777777" w:rsidR="00C91064" w:rsidRPr="00EC4990" w:rsidRDefault="00C91064" w:rsidP="00FC5813">
      <w:pPr>
        <w:pStyle w:val="Standard"/>
        <w:jc w:val="both"/>
        <w:rPr>
          <w:rFonts w:asciiTheme="minorHAnsi" w:hAnsiTheme="minorHAnsi" w:cstheme="minorHAnsi"/>
          <w:b/>
          <w:bCs/>
          <w:sz w:val="20"/>
          <w:szCs w:val="20"/>
        </w:rPr>
      </w:pPr>
      <w:r w:rsidRPr="00EC4990">
        <w:rPr>
          <w:rFonts w:asciiTheme="minorHAnsi" w:hAnsiTheme="minorHAnsi" w:cstheme="minorHAnsi"/>
          <w:b/>
          <w:bCs/>
          <w:sz w:val="20"/>
          <w:szCs w:val="20"/>
        </w:rPr>
        <w:t xml:space="preserve">Composition du CA 2020 de Lianes : </w:t>
      </w:r>
    </w:p>
    <w:p w14:paraId="7DAFBD73" w14:textId="77777777" w:rsidR="00C91064" w:rsidRPr="00EC4990" w:rsidRDefault="00C91064" w:rsidP="00FC5813">
      <w:pPr>
        <w:jc w:val="both"/>
        <w:rPr>
          <w:rFonts w:cstheme="minorHAnsi"/>
          <w:sz w:val="20"/>
          <w:szCs w:val="20"/>
        </w:rPr>
      </w:pPr>
      <w:r w:rsidRPr="00EC4990">
        <w:rPr>
          <w:rFonts w:cstheme="minorHAnsi"/>
          <w:sz w:val="20"/>
          <w:szCs w:val="20"/>
        </w:rPr>
        <w:t xml:space="preserve">- Collège « structures - membres actifs adhérents » : </w:t>
      </w:r>
    </w:p>
    <w:p w14:paraId="5A03EC8C" w14:textId="77777777" w:rsidR="00C91064" w:rsidRPr="00EC4990" w:rsidRDefault="00C91064" w:rsidP="00FC5813">
      <w:pPr>
        <w:pStyle w:val="Standard"/>
        <w:jc w:val="both"/>
        <w:rPr>
          <w:rFonts w:asciiTheme="minorHAnsi" w:hAnsiTheme="minorHAnsi" w:cstheme="minorHAnsi"/>
          <w:sz w:val="20"/>
          <w:szCs w:val="20"/>
        </w:rPr>
      </w:pPr>
      <w:proofErr w:type="spellStart"/>
      <w:r w:rsidRPr="00EC4990">
        <w:rPr>
          <w:rFonts w:asciiTheme="minorHAnsi" w:hAnsiTheme="minorHAnsi" w:cstheme="minorHAnsi"/>
          <w:sz w:val="20"/>
          <w:szCs w:val="20"/>
        </w:rPr>
        <w:t>Adice</w:t>
      </w:r>
      <w:proofErr w:type="spellEnd"/>
      <w:r w:rsidRPr="00EC4990">
        <w:rPr>
          <w:rFonts w:asciiTheme="minorHAnsi" w:hAnsiTheme="minorHAnsi" w:cstheme="minorHAnsi"/>
          <w:sz w:val="20"/>
          <w:szCs w:val="20"/>
        </w:rPr>
        <w:t xml:space="preserve">, AFDI Hauts de France, APJ Togo, Comité de jumelage de Longueau, Comité </w:t>
      </w:r>
      <w:proofErr w:type="spellStart"/>
      <w:r w:rsidRPr="00EC4990">
        <w:rPr>
          <w:rFonts w:asciiTheme="minorHAnsi" w:hAnsiTheme="minorHAnsi" w:cstheme="minorHAnsi"/>
          <w:sz w:val="20"/>
          <w:szCs w:val="20"/>
        </w:rPr>
        <w:t>Tinkaré</w:t>
      </w:r>
      <w:proofErr w:type="spellEnd"/>
      <w:r w:rsidRPr="00EC4990">
        <w:rPr>
          <w:rFonts w:asciiTheme="minorHAnsi" w:hAnsiTheme="minorHAnsi" w:cstheme="minorHAnsi"/>
          <w:sz w:val="20"/>
          <w:szCs w:val="20"/>
        </w:rPr>
        <w:t xml:space="preserve"> Mali, Communauté Haïtienne du Nord de la France, CRDTM, Elevages sans frontières, ESSOR, Grain de Sénevé, GRDR, GREF, Maison de l’Europe en Artois, SCI Nord, SEED, Synergie France Roumanie, </w:t>
      </w:r>
      <w:proofErr w:type="spellStart"/>
      <w:r w:rsidRPr="00EC4990">
        <w:rPr>
          <w:rFonts w:asciiTheme="minorHAnsi" w:hAnsiTheme="minorHAnsi" w:cstheme="minorHAnsi"/>
          <w:sz w:val="20"/>
          <w:szCs w:val="20"/>
        </w:rPr>
        <w:t>Touscan</w:t>
      </w:r>
      <w:proofErr w:type="spellEnd"/>
      <w:r w:rsidRPr="00EC4990">
        <w:rPr>
          <w:rFonts w:asciiTheme="minorHAnsi" w:hAnsiTheme="minorHAnsi" w:cstheme="minorHAnsi"/>
          <w:sz w:val="20"/>
          <w:szCs w:val="20"/>
        </w:rPr>
        <w:t xml:space="preserve">, Ville d’Orchies. </w:t>
      </w:r>
    </w:p>
    <w:p w14:paraId="639695CB" w14:textId="77777777" w:rsidR="00C91064" w:rsidRPr="00EC4990" w:rsidRDefault="00C91064" w:rsidP="00FC5813">
      <w:pPr>
        <w:pStyle w:val="Standard"/>
        <w:jc w:val="both"/>
        <w:rPr>
          <w:rFonts w:asciiTheme="minorHAnsi" w:hAnsiTheme="minorHAnsi" w:cstheme="minorHAnsi"/>
          <w:sz w:val="20"/>
          <w:szCs w:val="20"/>
        </w:rPr>
      </w:pPr>
    </w:p>
    <w:p w14:paraId="22FD6BE8"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 Collège « personnes physiques - membres associés » :</w:t>
      </w:r>
    </w:p>
    <w:p w14:paraId="6F2170FB"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 xml:space="preserve">Catherine </w:t>
      </w:r>
      <w:proofErr w:type="spellStart"/>
      <w:r w:rsidRPr="00EC4990">
        <w:rPr>
          <w:rFonts w:asciiTheme="minorHAnsi" w:hAnsiTheme="minorHAnsi" w:cstheme="minorHAnsi"/>
          <w:sz w:val="20"/>
          <w:szCs w:val="20"/>
        </w:rPr>
        <w:t>Cannesson</w:t>
      </w:r>
      <w:proofErr w:type="spellEnd"/>
      <w:r w:rsidRPr="00EC4990">
        <w:rPr>
          <w:rFonts w:asciiTheme="minorHAnsi" w:hAnsiTheme="minorHAnsi" w:cstheme="minorHAnsi"/>
          <w:sz w:val="20"/>
          <w:szCs w:val="20"/>
        </w:rPr>
        <w:t xml:space="preserve">, Elisabeth Charlon, Jean Pierre Dubois, Martine </w:t>
      </w:r>
      <w:proofErr w:type="spellStart"/>
      <w:r w:rsidRPr="00EC4990">
        <w:rPr>
          <w:rFonts w:asciiTheme="minorHAnsi" w:hAnsiTheme="minorHAnsi" w:cstheme="minorHAnsi"/>
          <w:sz w:val="20"/>
          <w:szCs w:val="20"/>
        </w:rPr>
        <w:t>Goormachtigh</w:t>
      </w:r>
      <w:proofErr w:type="spellEnd"/>
      <w:r w:rsidRPr="00EC4990">
        <w:rPr>
          <w:rFonts w:asciiTheme="minorHAnsi" w:hAnsiTheme="minorHAnsi" w:cstheme="minorHAnsi"/>
          <w:sz w:val="20"/>
          <w:szCs w:val="20"/>
        </w:rPr>
        <w:t>.</w:t>
      </w:r>
    </w:p>
    <w:p w14:paraId="70F834E2" w14:textId="77777777" w:rsidR="00C91064" w:rsidRPr="00EC4990" w:rsidRDefault="00C91064" w:rsidP="00FC5813">
      <w:pPr>
        <w:pStyle w:val="Standard"/>
        <w:jc w:val="both"/>
        <w:rPr>
          <w:rFonts w:asciiTheme="minorHAnsi" w:hAnsiTheme="minorHAnsi" w:cstheme="minorHAnsi"/>
          <w:sz w:val="20"/>
          <w:szCs w:val="20"/>
        </w:rPr>
      </w:pPr>
    </w:p>
    <w:p w14:paraId="7D11AAEC"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b/>
          <w:sz w:val="20"/>
          <w:szCs w:val="20"/>
        </w:rPr>
        <w:t>Le réseau, membres et partenaires</w:t>
      </w:r>
    </w:p>
    <w:p w14:paraId="29D7246F"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 xml:space="preserve">Adhérents : </w:t>
      </w:r>
    </w:p>
    <w:p w14:paraId="3D9D842D"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Légère baisse expliquée par la situation sanitaire :  64 adhérents en 2020, 70 en 2019, 59 en 2018.</w:t>
      </w:r>
    </w:p>
    <w:p w14:paraId="5EE4819F"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Dont 11 collectivités et, parmi les associations, des organismes très divers : de comités de jumelage à associations thématiques ou centres de documentation, structures de jeunesse, antennes locales d'ONG nationales...</w:t>
      </w:r>
    </w:p>
    <w:p w14:paraId="7F4D9157" w14:textId="77777777" w:rsidR="00C91064" w:rsidRPr="00EC4990" w:rsidRDefault="00C91064" w:rsidP="00FC5813">
      <w:pPr>
        <w:pStyle w:val="Standard"/>
        <w:jc w:val="both"/>
        <w:rPr>
          <w:rFonts w:asciiTheme="minorHAnsi" w:hAnsiTheme="minorHAnsi" w:cstheme="minorHAnsi"/>
          <w:sz w:val="20"/>
          <w:szCs w:val="20"/>
        </w:rPr>
      </w:pPr>
    </w:p>
    <w:p w14:paraId="5DCDBBFA" w14:textId="38059051"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A noter : nous sommes un peu plus présents sur la Picardie</w:t>
      </w:r>
      <w:r w:rsidR="00B86122" w:rsidRPr="00EC4990">
        <w:rPr>
          <w:rFonts w:asciiTheme="minorHAnsi" w:hAnsiTheme="minorHAnsi" w:cstheme="minorHAnsi"/>
          <w:sz w:val="20"/>
          <w:szCs w:val="20"/>
        </w:rPr>
        <w:t xml:space="preserve">. </w:t>
      </w:r>
      <w:r w:rsidRPr="00EC4990">
        <w:rPr>
          <w:rFonts w:asciiTheme="minorHAnsi" w:hAnsiTheme="minorHAnsi" w:cstheme="minorHAnsi"/>
          <w:sz w:val="20"/>
          <w:szCs w:val="20"/>
        </w:rPr>
        <w:t>C’est le résultat</w:t>
      </w:r>
      <w:r w:rsidR="0049258E" w:rsidRPr="00EC4990">
        <w:rPr>
          <w:rFonts w:asciiTheme="minorHAnsi" w:hAnsiTheme="minorHAnsi" w:cstheme="minorHAnsi"/>
          <w:sz w:val="20"/>
          <w:szCs w:val="20"/>
        </w:rPr>
        <w:t xml:space="preserve"> </w:t>
      </w:r>
      <w:r w:rsidRPr="00EC4990">
        <w:rPr>
          <w:rFonts w:asciiTheme="minorHAnsi" w:hAnsiTheme="minorHAnsi" w:cstheme="minorHAnsi"/>
          <w:sz w:val="20"/>
          <w:szCs w:val="20"/>
        </w:rPr>
        <w:t>des réunions sur place ou des webinaires et, en septembre 2020, l'amorce d'une antenne picarde avec l'installation d'une salariée de Lianes à Amiens.</w:t>
      </w:r>
      <w:r w:rsidR="00B86122" w:rsidRPr="00EC4990">
        <w:rPr>
          <w:rFonts w:asciiTheme="minorHAnsi" w:hAnsiTheme="minorHAnsi" w:cstheme="minorHAnsi"/>
          <w:sz w:val="20"/>
          <w:szCs w:val="20"/>
        </w:rPr>
        <w:t xml:space="preserve"> Nous avons </w:t>
      </w:r>
      <w:r w:rsidR="00EC4990" w:rsidRPr="00EC4990">
        <w:rPr>
          <w:rFonts w:asciiTheme="minorHAnsi" w:hAnsiTheme="minorHAnsi" w:cstheme="minorHAnsi"/>
          <w:sz w:val="20"/>
          <w:szCs w:val="20"/>
        </w:rPr>
        <w:t xml:space="preserve">dans le réseau plus de 200 porteurs de projets de la Picardie. </w:t>
      </w:r>
    </w:p>
    <w:p w14:paraId="38B14BF3" w14:textId="77777777" w:rsidR="00C91064" w:rsidRPr="00EC4990" w:rsidRDefault="00C91064" w:rsidP="00FC5813">
      <w:pPr>
        <w:pStyle w:val="Standard"/>
        <w:jc w:val="both"/>
        <w:rPr>
          <w:rFonts w:asciiTheme="minorHAnsi" w:hAnsiTheme="minorHAnsi" w:cstheme="minorHAnsi"/>
          <w:sz w:val="20"/>
          <w:szCs w:val="20"/>
        </w:rPr>
      </w:pPr>
    </w:p>
    <w:p w14:paraId="04BB72DC"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b/>
          <w:sz w:val="20"/>
          <w:szCs w:val="20"/>
        </w:rPr>
        <w:t>Partenaires financiers en 20</w:t>
      </w:r>
      <w:r w:rsidR="00DA1249" w:rsidRPr="00EC4990">
        <w:rPr>
          <w:rFonts w:asciiTheme="minorHAnsi" w:hAnsiTheme="minorHAnsi" w:cstheme="minorHAnsi"/>
          <w:b/>
          <w:sz w:val="20"/>
          <w:szCs w:val="20"/>
        </w:rPr>
        <w:t>20</w:t>
      </w:r>
    </w:p>
    <w:p w14:paraId="263223A3" w14:textId="77777777" w:rsidR="00C91064" w:rsidRPr="00EC4990" w:rsidRDefault="00C91064" w:rsidP="00FC5813">
      <w:pPr>
        <w:pStyle w:val="Standard"/>
        <w:numPr>
          <w:ilvl w:val="0"/>
          <w:numId w:val="1"/>
        </w:numPr>
        <w:ind w:left="0"/>
        <w:jc w:val="both"/>
        <w:rPr>
          <w:rFonts w:asciiTheme="minorHAnsi" w:hAnsiTheme="minorHAnsi" w:cstheme="minorHAnsi"/>
          <w:sz w:val="20"/>
          <w:szCs w:val="20"/>
        </w:rPr>
      </w:pPr>
      <w:r w:rsidRPr="00EC4990">
        <w:rPr>
          <w:rFonts w:asciiTheme="minorHAnsi" w:hAnsiTheme="minorHAnsi" w:cstheme="minorHAnsi"/>
          <w:sz w:val="20"/>
          <w:szCs w:val="20"/>
        </w:rPr>
        <w:t xml:space="preserve">Associatifs : CRAJEP, CRID, </w:t>
      </w:r>
      <w:r w:rsidR="00E5181A" w:rsidRPr="00EC4990">
        <w:rPr>
          <w:rFonts w:asciiTheme="minorHAnsi" w:hAnsiTheme="minorHAnsi" w:cstheme="minorHAnsi"/>
          <w:sz w:val="20"/>
          <w:szCs w:val="20"/>
        </w:rPr>
        <w:t>Agence des microprojets</w:t>
      </w:r>
    </w:p>
    <w:p w14:paraId="6C8DE327" w14:textId="77777777" w:rsidR="00C91064" w:rsidRPr="00EC4990" w:rsidRDefault="00C91064" w:rsidP="00FC5813">
      <w:pPr>
        <w:pStyle w:val="Standard"/>
        <w:numPr>
          <w:ilvl w:val="0"/>
          <w:numId w:val="1"/>
        </w:numPr>
        <w:ind w:left="0"/>
        <w:jc w:val="both"/>
        <w:rPr>
          <w:rFonts w:asciiTheme="minorHAnsi" w:hAnsiTheme="minorHAnsi" w:cstheme="minorHAnsi"/>
          <w:sz w:val="20"/>
          <w:szCs w:val="20"/>
        </w:rPr>
      </w:pPr>
      <w:r w:rsidRPr="00EC4990">
        <w:rPr>
          <w:rFonts w:asciiTheme="minorHAnsi" w:hAnsiTheme="minorHAnsi" w:cstheme="minorHAnsi"/>
          <w:sz w:val="20"/>
          <w:szCs w:val="20"/>
        </w:rPr>
        <w:t xml:space="preserve">Collectivités : Communauté Urbaine de Dunkerque, Départements </w:t>
      </w:r>
      <w:r w:rsidR="00D34AE7" w:rsidRPr="00EC4990">
        <w:rPr>
          <w:rFonts w:asciiTheme="minorHAnsi" w:hAnsiTheme="minorHAnsi" w:cstheme="minorHAnsi"/>
          <w:sz w:val="20"/>
          <w:szCs w:val="20"/>
        </w:rPr>
        <w:t>du</w:t>
      </w:r>
      <w:r w:rsidRPr="00EC4990">
        <w:rPr>
          <w:rFonts w:asciiTheme="minorHAnsi" w:hAnsiTheme="minorHAnsi" w:cstheme="minorHAnsi"/>
          <w:sz w:val="20"/>
          <w:szCs w:val="20"/>
        </w:rPr>
        <w:t xml:space="preserve"> Nord, Ville de Lille, MEL, Région Hauts-de-France.</w:t>
      </w:r>
    </w:p>
    <w:p w14:paraId="1A503F30" w14:textId="77777777" w:rsidR="00C91064" w:rsidRPr="00EC4990" w:rsidRDefault="00C91064" w:rsidP="00FC5813">
      <w:pPr>
        <w:pStyle w:val="Standard"/>
        <w:numPr>
          <w:ilvl w:val="0"/>
          <w:numId w:val="1"/>
        </w:numPr>
        <w:ind w:left="0"/>
        <w:jc w:val="both"/>
        <w:rPr>
          <w:rFonts w:asciiTheme="minorHAnsi" w:hAnsiTheme="minorHAnsi" w:cstheme="minorHAnsi"/>
          <w:sz w:val="20"/>
          <w:szCs w:val="20"/>
        </w:rPr>
      </w:pPr>
      <w:r w:rsidRPr="00EC4990">
        <w:rPr>
          <w:rFonts w:asciiTheme="minorHAnsi" w:hAnsiTheme="minorHAnsi" w:cstheme="minorHAnsi"/>
          <w:sz w:val="20"/>
          <w:szCs w:val="20"/>
        </w:rPr>
        <w:t>Etat et services déconcentrés ou assimilés : MEAE, DRJSCS, DDCS, FONJEP, Agence de l'eau Artois Picardie, AFD</w:t>
      </w:r>
      <w:r w:rsidR="007552E3" w:rsidRPr="00EC4990">
        <w:rPr>
          <w:rFonts w:asciiTheme="minorHAnsi" w:hAnsiTheme="minorHAnsi" w:cstheme="minorHAnsi"/>
          <w:sz w:val="20"/>
          <w:szCs w:val="20"/>
        </w:rPr>
        <w:t xml:space="preserve">, </w:t>
      </w:r>
      <w:r w:rsidRPr="00EC4990">
        <w:rPr>
          <w:rFonts w:asciiTheme="minorHAnsi" w:hAnsiTheme="minorHAnsi" w:cstheme="minorHAnsi"/>
          <w:sz w:val="20"/>
          <w:szCs w:val="20"/>
        </w:rPr>
        <w:t>Pôle Emploi pour aides à l'embauche.</w:t>
      </w:r>
    </w:p>
    <w:p w14:paraId="1394DD32" w14:textId="77777777" w:rsidR="00C91064" w:rsidRPr="00EC4990" w:rsidRDefault="00C91064" w:rsidP="00FC5813">
      <w:pPr>
        <w:pStyle w:val="Standard"/>
        <w:numPr>
          <w:ilvl w:val="0"/>
          <w:numId w:val="1"/>
        </w:numPr>
        <w:ind w:left="0"/>
        <w:jc w:val="both"/>
        <w:rPr>
          <w:rFonts w:asciiTheme="minorHAnsi" w:hAnsiTheme="minorHAnsi" w:cstheme="minorHAnsi"/>
          <w:sz w:val="20"/>
          <w:szCs w:val="20"/>
        </w:rPr>
      </w:pPr>
      <w:r w:rsidRPr="00EC4990">
        <w:rPr>
          <w:rFonts w:asciiTheme="minorHAnsi" w:hAnsiTheme="minorHAnsi" w:cstheme="minorHAnsi"/>
          <w:sz w:val="20"/>
          <w:szCs w:val="20"/>
        </w:rPr>
        <w:t xml:space="preserve">Privés : </w:t>
      </w:r>
      <w:r w:rsidR="00194299" w:rsidRPr="00EC4990">
        <w:rPr>
          <w:rFonts w:asciiTheme="minorHAnsi" w:hAnsiTheme="minorHAnsi" w:cstheme="minorHAnsi"/>
          <w:sz w:val="20"/>
          <w:szCs w:val="20"/>
        </w:rPr>
        <w:t xml:space="preserve">Fondation </w:t>
      </w:r>
      <w:r w:rsidRPr="00EC4990">
        <w:rPr>
          <w:rFonts w:asciiTheme="minorHAnsi" w:hAnsiTheme="minorHAnsi" w:cstheme="minorHAnsi"/>
          <w:sz w:val="20"/>
          <w:szCs w:val="20"/>
        </w:rPr>
        <w:t>Caisse d'Epargne</w:t>
      </w:r>
      <w:r w:rsidR="00AE3446" w:rsidRPr="00EC4990">
        <w:rPr>
          <w:rFonts w:asciiTheme="minorHAnsi" w:hAnsiTheme="minorHAnsi" w:cstheme="minorHAnsi"/>
          <w:sz w:val="20"/>
          <w:szCs w:val="20"/>
        </w:rPr>
        <w:t xml:space="preserve">, </w:t>
      </w:r>
      <w:r w:rsidR="00194299" w:rsidRPr="00EC4990">
        <w:rPr>
          <w:rFonts w:asciiTheme="minorHAnsi" w:hAnsiTheme="minorHAnsi" w:cstheme="minorHAnsi"/>
          <w:sz w:val="20"/>
          <w:szCs w:val="20"/>
        </w:rPr>
        <w:t xml:space="preserve">Fondation </w:t>
      </w:r>
      <w:proofErr w:type="spellStart"/>
      <w:r w:rsidR="00194299" w:rsidRPr="00EC4990">
        <w:rPr>
          <w:rFonts w:asciiTheme="minorHAnsi" w:hAnsiTheme="minorHAnsi" w:cstheme="minorHAnsi"/>
          <w:sz w:val="20"/>
          <w:szCs w:val="20"/>
        </w:rPr>
        <w:t>Norsys</w:t>
      </w:r>
      <w:proofErr w:type="spellEnd"/>
    </w:p>
    <w:p w14:paraId="50F688F3" w14:textId="77777777" w:rsidR="00194299" w:rsidRPr="00EC4990" w:rsidRDefault="00194299" w:rsidP="00FC5813">
      <w:pPr>
        <w:pStyle w:val="Standard"/>
        <w:jc w:val="both"/>
        <w:rPr>
          <w:rFonts w:asciiTheme="minorHAnsi" w:hAnsiTheme="minorHAnsi" w:cstheme="minorHAnsi"/>
          <w:sz w:val="20"/>
          <w:szCs w:val="20"/>
        </w:rPr>
      </w:pPr>
    </w:p>
    <w:p w14:paraId="1CF0BE8D"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 xml:space="preserve">Cette </w:t>
      </w:r>
      <w:r w:rsidR="00194299" w:rsidRPr="00EC4990">
        <w:rPr>
          <w:rFonts w:asciiTheme="minorHAnsi" w:hAnsiTheme="minorHAnsi" w:cstheme="minorHAnsi"/>
          <w:sz w:val="20"/>
          <w:szCs w:val="20"/>
        </w:rPr>
        <w:t>année</w:t>
      </w:r>
      <w:r w:rsidRPr="00EC4990">
        <w:rPr>
          <w:rFonts w:asciiTheme="minorHAnsi" w:hAnsiTheme="minorHAnsi" w:cstheme="minorHAnsi"/>
          <w:sz w:val="20"/>
          <w:szCs w:val="20"/>
        </w:rPr>
        <w:t xml:space="preserve"> 2020 a vu une </w:t>
      </w:r>
      <w:r w:rsidRPr="00EC4990">
        <w:rPr>
          <w:rFonts w:asciiTheme="minorHAnsi" w:hAnsiTheme="minorHAnsi" w:cstheme="minorHAnsi"/>
          <w:bCs/>
          <w:sz w:val="20"/>
          <w:szCs w:val="20"/>
        </w:rPr>
        <w:t>amplification des collaborations</w:t>
      </w:r>
      <w:r w:rsidRPr="00EC4990">
        <w:rPr>
          <w:rFonts w:asciiTheme="minorHAnsi" w:hAnsiTheme="minorHAnsi" w:cstheme="minorHAnsi"/>
          <w:sz w:val="20"/>
          <w:szCs w:val="20"/>
        </w:rPr>
        <w:t xml:space="preserve"> avec les services de l'Etat, notamment la DAECT et le SGAR, qui prolonge la bonne relation de travail que nous avions déjà avec la DRJSCS</w:t>
      </w:r>
      <w:r w:rsidR="00194299" w:rsidRPr="00EC4990">
        <w:rPr>
          <w:rFonts w:asciiTheme="minorHAnsi" w:hAnsiTheme="minorHAnsi" w:cstheme="minorHAnsi"/>
          <w:sz w:val="20"/>
          <w:szCs w:val="20"/>
        </w:rPr>
        <w:t xml:space="preserve">. </w:t>
      </w:r>
      <w:r w:rsidR="003B3CB7" w:rsidRPr="00EC4990">
        <w:rPr>
          <w:rFonts w:asciiTheme="minorHAnsi" w:hAnsiTheme="minorHAnsi" w:cstheme="minorHAnsi"/>
          <w:sz w:val="20"/>
          <w:szCs w:val="20"/>
        </w:rPr>
        <w:t xml:space="preserve">Les collaborations se sont aussi amplifiées avec </w:t>
      </w:r>
      <w:r w:rsidRPr="00EC4990">
        <w:rPr>
          <w:rFonts w:asciiTheme="minorHAnsi" w:hAnsiTheme="minorHAnsi" w:cstheme="minorHAnsi"/>
          <w:sz w:val="20"/>
          <w:szCs w:val="20"/>
        </w:rPr>
        <w:t>la Région.</w:t>
      </w:r>
    </w:p>
    <w:p w14:paraId="5ACAECC1" w14:textId="77777777" w:rsidR="00C91064" w:rsidRPr="00EC4990" w:rsidRDefault="00C91064" w:rsidP="00FC5813">
      <w:pPr>
        <w:pStyle w:val="Standard"/>
        <w:jc w:val="both"/>
        <w:rPr>
          <w:rFonts w:asciiTheme="minorHAnsi" w:hAnsiTheme="minorHAnsi" w:cstheme="minorHAnsi"/>
          <w:sz w:val="20"/>
          <w:szCs w:val="20"/>
        </w:rPr>
      </w:pPr>
    </w:p>
    <w:p w14:paraId="35E99788" w14:textId="77777777" w:rsidR="00F85313"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En 202</w:t>
      </w:r>
      <w:r w:rsidR="003B3CB7" w:rsidRPr="00EC4990">
        <w:rPr>
          <w:rFonts w:asciiTheme="minorHAnsi" w:hAnsiTheme="minorHAnsi" w:cstheme="minorHAnsi"/>
          <w:sz w:val="20"/>
          <w:szCs w:val="20"/>
        </w:rPr>
        <w:t>1</w:t>
      </w:r>
      <w:r w:rsidRPr="00EC4990">
        <w:rPr>
          <w:rFonts w:asciiTheme="minorHAnsi" w:hAnsiTheme="minorHAnsi" w:cstheme="minorHAnsi"/>
          <w:sz w:val="20"/>
          <w:szCs w:val="20"/>
        </w:rPr>
        <w:t xml:space="preserve">, </w:t>
      </w:r>
      <w:r w:rsidR="004B36CA" w:rsidRPr="00EC4990">
        <w:rPr>
          <w:rFonts w:asciiTheme="minorHAnsi" w:hAnsiTheme="minorHAnsi" w:cstheme="minorHAnsi"/>
          <w:sz w:val="20"/>
          <w:szCs w:val="20"/>
        </w:rPr>
        <w:t>est prévu</w:t>
      </w:r>
      <w:r w:rsidR="00926392" w:rsidRPr="00EC4990">
        <w:rPr>
          <w:rFonts w:asciiTheme="minorHAnsi" w:hAnsiTheme="minorHAnsi" w:cstheme="minorHAnsi"/>
          <w:sz w:val="20"/>
          <w:szCs w:val="20"/>
        </w:rPr>
        <w:t>e</w:t>
      </w:r>
      <w:r w:rsidR="004B36CA" w:rsidRPr="00EC4990">
        <w:rPr>
          <w:rFonts w:asciiTheme="minorHAnsi" w:hAnsiTheme="minorHAnsi" w:cstheme="minorHAnsi"/>
          <w:sz w:val="20"/>
          <w:szCs w:val="20"/>
        </w:rPr>
        <w:t xml:space="preserve"> la gestion des </w:t>
      </w:r>
      <w:r w:rsidRPr="00EC4990">
        <w:rPr>
          <w:rFonts w:asciiTheme="minorHAnsi" w:hAnsiTheme="minorHAnsi" w:cstheme="minorHAnsi"/>
          <w:bCs/>
          <w:sz w:val="20"/>
          <w:szCs w:val="20"/>
        </w:rPr>
        <w:t>gros projets</w:t>
      </w:r>
      <w:r w:rsidR="00997BE5" w:rsidRPr="00EC4990">
        <w:rPr>
          <w:rFonts w:asciiTheme="minorHAnsi" w:hAnsiTheme="minorHAnsi" w:cstheme="minorHAnsi"/>
          <w:sz w:val="20"/>
          <w:szCs w:val="20"/>
        </w:rPr>
        <w:t>, notamment les « clés en main »</w:t>
      </w:r>
      <w:r w:rsidR="00F85313" w:rsidRPr="00EC4990">
        <w:rPr>
          <w:rFonts w:asciiTheme="minorHAnsi" w:hAnsiTheme="minorHAnsi" w:cstheme="minorHAnsi"/>
          <w:sz w:val="20"/>
          <w:szCs w:val="20"/>
        </w:rPr>
        <w:t xml:space="preserve">, </w:t>
      </w:r>
      <w:r w:rsidR="00926392" w:rsidRPr="00EC4990">
        <w:rPr>
          <w:rFonts w:asciiTheme="minorHAnsi" w:hAnsiTheme="minorHAnsi" w:cstheme="minorHAnsi"/>
          <w:sz w:val="20"/>
          <w:szCs w:val="20"/>
        </w:rPr>
        <w:t xml:space="preserve">« </w:t>
      </w:r>
      <w:proofErr w:type="spellStart"/>
      <w:r w:rsidR="001F21CF" w:rsidRPr="00EC4990">
        <w:rPr>
          <w:rFonts w:asciiTheme="minorHAnsi" w:hAnsiTheme="minorHAnsi" w:cstheme="minorHAnsi"/>
          <w:sz w:val="20"/>
          <w:szCs w:val="20"/>
        </w:rPr>
        <w:t>Recital</w:t>
      </w:r>
      <w:proofErr w:type="spellEnd"/>
      <w:r w:rsidR="00926392" w:rsidRPr="00EC4990">
        <w:rPr>
          <w:rFonts w:asciiTheme="minorHAnsi" w:hAnsiTheme="minorHAnsi" w:cstheme="minorHAnsi"/>
          <w:sz w:val="20"/>
          <w:szCs w:val="20"/>
        </w:rPr>
        <w:t> ODD»</w:t>
      </w:r>
      <w:r w:rsidR="00F85313" w:rsidRPr="00EC4990">
        <w:rPr>
          <w:rFonts w:asciiTheme="minorHAnsi" w:hAnsiTheme="minorHAnsi" w:cstheme="minorHAnsi"/>
          <w:sz w:val="20"/>
          <w:szCs w:val="20"/>
        </w:rPr>
        <w:t>, « 1% eau/énergie/déchets »</w:t>
      </w:r>
      <w:r w:rsidR="00926392" w:rsidRPr="00EC4990">
        <w:rPr>
          <w:rFonts w:asciiTheme="minorHAnsi" w:hAnsiTheme="minorHAnsi" w:cstheme="minorHAnsi"/>
          <w:sz w:val="20"/>
          <w:szCs w:val="20"/>
        </w:rPr>
        <w:t xml:space="preserve">. </w:t>
      </w:r>
    </w:p>
    <w:p w14:paraId="5D671A11" w14:textId="77777777" w:rsidR="00C91064" w:rsidRPr="00EC4990" w:rsidRDefault="00926392"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lastRenderedPageBreak/>
        <w:t xml:space="preserve">C’est aussi </w:t>
      </w:r>
      <w:r w:rsidR="00997BE5" w:rsidRPr="00EC4990">
        <w:rPr>
          <w:rFonts w:asciiTheme="minorHAnsi" w:hAnsiTheme="minorHAnsi" w:cstheme="minorHAnsi"/>
          <w:sz w:val="20"/>
          <w:szCs w:val="20"/>
        </w:rPr>
        <w:t xml:space="preserve">la préparation des </w:t>
      </w:r>
      <w:r w:rsidR="001F21CF" w:rsidRPr="00EC4990">
        <w:rPr>
          <w:rFonts w:asciiTheme="minorHAnsi" w:hAnsiTheme="minorHAnsi" w:cstheme="minorHAnsi"/>
          <w:sz w:val="20"/>
          <w:szCs w:val="20"/>
        </w:rPr>
        <w:t>projets importants de 2022</w:t>
      </w:r>
      <w:r w:rsidRPr="00EC4990">
        <w:rPr>
          <w:rFonts w:asciiTheme="minorHAnsi" w:hAnsiTheme="minorHAnsi" w:cstheme="minorHAnsi"/>
          <w:sz w:val="20"/>
          <w:szCs w:val="20"/>
        </w:rPr>
        <w:t xml:space="preserve"> : </w:t>
      </w:r>
      <w:r w:rsidR="00C91064" w:rsidRPr="00EC4990">
        <w:rPr>
          <w:rFonts w:asciiTheme="minorHAnsi" w:hAnsiTheme="minorHAnsi" w:cstheme="minorHAnsi"/>
          <w:sz w:val="20"/>
          <w:szCs w:val="20"/>
        </w:rPr>
        <w:t>Projet RECITAL</w:t>
      </w:r>
      <w:r w:rsidRPr="00EC4990">
        <w:rPr>
          <w:rFonts w:asciiTheme="minorHAnsi" w:hAnsiTheme="minorHAnsi" w:cstheme="minorHAnsi"/>
          <w:sz w:val="20"/>
          <w:szCs w:val="20"/>
        </w:rPr>
        <w:t xml:space="preserve"> 2 (2022 – 2024) </w:t>
      </w:r>
      <w:r w:rsidR="00C91064" w:rsidRPr="00EC4990">
        <w:rPr>
          <w:rFonts w:asciiTheme="minorHAnsi" w:hAnsiTheme="minorHAnsi" w:cstheme="minorHAnsi"/>
          <w:sz w:val="20"/>
          <w:szCs w:val="20"/>
        </w:rPr>
        <w:t xml:space="preserve">avec la CIRRMA </w:t>
      </w:r>
      <w:r w:rsidRPr="00EC4990">
        <w:rPr>
          <w:rFonts w:asciiTheme="minorHAnsi" w:hAnsiTheme="minorHAnsi" w:cstheme="minorHAnsi"/>
          <w:sz w:val="20"/>
          <w:szCs w:val="20"/>
        </w:rPr>
        <w:t xml:space="preserve">sur </w:t>
      </w:r>
      <w:r w:rsidR="00C91064" w:rsidRPr="00EC4990">
        <w:rPr>
          <w:rFonts w:asciiTheme="minorHAnsi" w:hAnsiTheme="minorHAnsi" w:cstheme="minorHAnsi"/>
          <w:sz w:val="20"/>
          <w:szCs w:val="20"/>
        </w:rPr>
        <w:t>financement de</w:t>
      </w:r>
      <w:r w:rsidRPr="00EC4990">
        <w:rPr>
          <w:rFonts w:asciiTheme="minorHAnsi" w:hAnsiTheme="minorHAnsi" w:cstheme="minorHAnsi"/>
          <w:sz w:val="20"/>
          <w:szCs w:val="20"/>
        </w:rPr>
        <w:t xml:space="preserve"> l’AFD. C’est </w:t>
      </w:r>
      <w:r w:rsidR="00F85313" w:rsidRPr="00EC4990">
        <w:rPr>
          <w:rFonts w:asciiTheme="minorHAnsi" w:hAnsiTheme="minorHAnsi" w:cstheme="minorHAnsi"/>
          <w:sz w:val="20"/>
          <w:szCs w:val="20"/>
        </w:rPr>
        <w:t xml:space="preserve">aussi on </w:t>
      </w:r>
      <w:r w:rsidRPr="00EC4990">
        <w:rPr>
          <w:rFonts w:asciiTheme="minorHAnsi" w:hAnsiTheme="minorHAnsi" w:cstheme="minorHAnsi"/>
          <w:sz w:val="20"/>
          <w:szCs w:val="20"/>
        </w:rPr>
        <w:t>l’esp</w:t>
      </w:r>
      <w:r w:rsidR="00F85313" w:rsidRPr="00EC4990">
        <w:rPr>
          <w:rFonts w:asciiTheme="minorHAnsi" w:hAnsiTheme="minorHAnsi" w:cstheme="minorHAnsi"/>
          <w:sz w:val="20"/>
          <w:szCs w:val="20"/>
        </w:rPr>
        <w:t>è</w:t>
      </w:r>
      <w:r w:rsidRPr="00EC4990">
        <w:rPr>
          <w:rFonts w:asciiTheme="minorHAnsi" w:hAnsiTheme="minorHAnsi" w:cstheme="minorHAnsi"/>
          <w:sz w:val="20"/>
          <w:szCs w:val="20"/>
        </w:rPr>
        <w:t xml:space="preserve">re </w:t>
      </w:r>
      <w:r w:rsidR="00F85313" w:rsidRPr="00EC4990">
        <w:rPr>
          <w:rFonts w:asciiTheme="minorHAnsi" w:hAnsiTheme="minorHAnsi" w:cstheme="minorHAnsi"/>
          <w:sz w:val="20"/>
          <w:szCs w:val="20"/>
        </w:rPr>
        <w:t xml:space="preserve">un projet sur la francophonie. </w:t>
      </w:r>
    </w:p>
    <w:p w14:paraId="575FD9F6" w14:textId="77777777" w:rsidR="00C91064" w:rsidRPr="00EC4990" w:rsidRDefault="00C91064" w:rsidP="00FC5813">
      <w:pPr>
        <w:pStyle w:val="Standard"/>
        <w:jc w:val="both"/>
        <w:rPr>
          <w:rFonts w:asciiTheme="minorHAnsi" w:hAnsiTheme="minorHAnsi" w:cstheme="minorHAnsi"/>
          <w:b/>
          <w:sz w:val="20"/>
          <w:szCs w:val="20"/>
        </w:rPr>
      </w:pPr>
    </w:p>
    <w:p w14:paraId="13399FC4"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b/>
          <w:sz w:val="20"/>
          <w:szCs w:val="20"/>
        </w:rPr>
        <w:t>Méthodes de travail</w:t>
      </w:r>
    </w:p>
    <w:p w14:paraId="24B2DD2C"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2019 : nouveau site internet, groupes de travail par thèmes ou pays</w:t>
      </w:r>
    </w:p>
    <w:p w14:paraId="7CDBB8F2" w14:textId="77777777" w:rsidR="00AB7731" w:rsidRPr="00EC4990" w:rsidRDefault="00AB7731" w:rsidP="00FC5813">
      <w:pPr>
        <w:pStyle w:val="Standard"/>
        <w:jc w:val="both"/>
        <w:rPr>
          <w:rFonts w:asciiTheme="minorHAnsi" w:hAnsiTheme="minorHAnsi" w:cstheme="minorHAnsi"/>
          <w:sz w:val="20"/>
          <w:szCs w:val="20"/>
        </w:rPr>
      </w:pPr>
    </w:p>
    <w:p w14:paraId="1453258F" w14:textId="77777777" w:rsidR="00C91064" w:rsidRPr="00EC4990" w:rsidRDefault="00C91064" w:rsidP="00FC5813">
      <w:pPr>
        <w:pStyle w:val="Standard"/>
        <w:jc w:val="both"/>
        <w:rPr>
          <w:rFonts w:asciiTheme="minorHAnsi" w:hAnsiTheme="minorHAnsi" w:cstheme="minorHAnsi"/>
          <w:sz w:val="20"/>
          <w:szCs w:val="20"/>
        </w:rPr>
      </w:pPr>
      <w:r w:rsidRPr="00EC4990">
        <w:rPr>
          <w:rFonts w:asciiTheme="minorHAnsi" w:hAnsiTheme="minorHAnsi" w:cstheme="minorHAnsi"/>
          <w:sz w:val="20"/>
          <w:szCs w:val="20"/>
        </w:rPr>
        <w:t>2020 : amélioration des outils techniques facilitant le travail en commun tout en télétravaillant</w:t>
      </w:r>
      <w:r w:rsidR="00D33BA2" w:rsidRPr="00EC4990">
        <w:rPr>
          <w:rFonts w:asciiTheme="minorHAnsi" w:hAnsiTheme="minorHAnsi" w:cstheme="minorHAnsi"/>
          <w:sz w:val="20"/>
          <w:szCs w:val="20"/>
        </w:rPr>
        <w:t> : Site internet, base de données publique, CRM, outils de mailing, formulaires de recensement, gestionnaire de réseaux sociaux</w:t>
      </w:r>
    </w:p>
    <w:p w14:paraId="54D4AC59" w14:textId="77777777" w:rsidR="00AB7731" w:rsidRPr="00EC4990" w:rsidRDefault="00AB7731" w:rsidP="00FC5813">
      <w:pPr>
        <w:jc w:val="both"/>
        <w:rPr>
          <w:rFonts w:cstheme="minorHAnsi"/>
          <w:sz w:val="20"/>
          <w:szCs w:val="20"/>
        </w:rPr>
      </w:pPr>
    </w:p>
    <w:p w14:paraId="7DE4C485" w14:textId="77777777" w:rsidR="00D33BA2" w:rsidRPr="00EC4990" w:rsidRDefault="009149EF" w:rsidP="00FC5813">
      <w:pPr>
        <w:jc w:val="both"/>
        <w:rPr>
          <w:rFonts w:cstheme="minorHAnsi"/>
          <w:sz w:val="20"/>
          <w:szCs w:val="20"/>
        </w:rPr>
      </w:pPr>
      <w:r w:rsidRPr="00EC4990">
        <w:rPr>
          <w:rFonts w:cstheme="minorHAnsi"/>
          <w:sz w:val="20"/>
          <w:szCs w:val="20"/>
        </w:rPr>
        <w:t>2021</w:t>
      </w:r>
      <w:r w:rsidR="00D33BA2" w:rsidRPr="00EC4990">
        <w:rPr>
          <w:rFonts w:cstheme="minorHAnsi"/>
          <w:sz w:val="20"/>
          <w:szCs w:val="20"/>
        </w:rPr>
        <w:t xml:space="preserve"> : </w:t>
      </w:r>
      <w:r w:rsidR="00932465" w:rsidRPr="00EC4990">
        <w:rPr>
          <w:rFonts w:cstheme="minorHAnsi"/>
          <w:sz w:val="20"/>
          <w:szCs w:val="20"/>
        </w:rPr>
        <w:t>Lianes</w:t>
      </w:r>
      <w:r w:rsidR="00D33BA2" w:rsidRPr="00EC4990">
        <w:rPr>
          <w:rFonts w:cstheme="minorHAnsi"/>
          <w:sz w:val="20"/>
          <w:szCs w:val="20"/>
        </w:rPr>
        <w:t xml:space="preserve"> vise :</w:t>
      </w:r>
    </w:p>
    <w:p w14:paraId="4C541BA0" w14:textId="77777777" w:rsidR="00D33BA2" w:rsidRPr="00EC4990" w:rsidRDefault="00D33BA2" w:rsidP="00FC5813">
      <w:pPr>
        <w:jc w:val="both"/>
        <w:rPr>
          <w:rFonts w:cstheme="minorHAnsi"/>
          <w:sz w:val="20"/>
          <w:szCs w:val="20"/>
        </w:rPr>
      </w:pPr>
      <w:r w:rsidRPr="00EC4990">
        <w:rPr>
          <w:rFonts w:cstheme="minorHAnsi"/>
          <w:sz w:val="20"/>
          <w:szCs w:val="20"/>
        </w:rPr>
        <w:t xml:space="preserve">- </w:t>
      </w:r>
      <w:r w:rsidR="009149EF" w:rsidRPr="00EC4990">
        <w:rPr>
          <w:rFonts w:cstheme="minorHAnsi"/>
          <w:sz w:val="20"/>
          <w:szCs w:val="20"/>
        </w:rPr>
        <w:t>poursuite et amplification de webinaires en ligne et d’autre part à une reprise progressive des activités de rencontres en présentiel</w:t>
      </w:r>
    </w:p>
    <w:p w14:paraId="51B4A5F6" w14:textId="77777777" w:rsidR="0039662E" w:rsidRPr="00EC4990" w:rsidRDefault="00D33BA2" w:rsidP="00FC5813">
      <w:pPr>
        <w:jc w:val="both"/>
        <w:rPr>
          <w:rFonts w:cstheme="minorHAnsi"/>
          <w:sz w:val="20"/>
          <w:szCs w:val="20"/>
        </w:rPr>
      </w:pPr>
      <w:r w:rsidRPr="00EC4990">
        <w:rPr>
          <w:rFonts w:cstheme="minorHAnsi"/>
          <w:sz w:val="20"/>
          <w:szCs w:val="20"/>
        </w:rPr>
        <w:t xml:space="preserve">- </w:t>
      </w:r>
      <w:r w:rsidR="00051ADA" w:rsidRPr="00EC4990">
        <w:rPr>
          <w:rFonts w:cstheme="minorHAnsi"/>
          <w:sz w:val="20"/>
          <w:szCs w:val="20"/>
        </w:rPr>
        <w:t>renforcement des groupes de travail multi acteurs</w:t>
      </w:r>
      <w:r w:rsidRPr="00EC4990">
        <w:rPr>
          <w:rFonts w:cstheme="minorHAnsi"/>
          <w:sz w:val="20"/>
          <w:szCs w:val="20"/>
        </w:rPr>
        <w:t xml:space="preserve"> comme </w:t>
      </w:r>
      <w:r w:rsidR="002E7C97" w:rsidRPr="00EC4990">
        <w:rPr>
          <w:rFonts w:cstheme="minorHAnsi"/>
          <w:sz w:val="20"/>
          <w:szCs w:val="20"/>
        </w:rPr>
        <w:t>espace de rencontre, d’échange, de qualification et de réseautage</w:t>
      </w:r>
    </w:p>
    <w:p w14:paraId="1A4FAA3B" w14:textId="77777777" w:rsidR="0039662E" w:rsidRPr="00EC4990" w:rsidRDefault="0039662E" w:rsidP="00FC5813">
      <w:pPr>
        <w:jc w:val="both"/>
        <w:rPr>
          <w:rFonts w:cstheme="minorHAnsi"/>
          <w:sz w:val="20"/>
          <w:szCs w:val="20"/>
        </w:rPr>
      </w:pPr>
      <w:r w:rsidRPr="00EC4990">
        <w:rPr>
          <w:rFonts w:cstheme="minorHAnsi"/>
          <w:sz w:val="20"/>
          <w:szCs w:val="20"/>
        </w:rPr>
        <w:t xml:space="preserve">- poursuite du </w:t>
      </w:r>
      <w:r w:rsidR="00FC29F1" w:rsidRPr="00EC4990">
        <w:rPr>
          <w:rFonts w:cstheme="minorHAnsi"/>
          <w:sz w:val="20"/>
          <w:szCs w:val="20"/>
        </w:rPr>
        <w:t>recense</w:t>
      </w:r>
      <w:r w:rsidRPr="00EC4990">
        <w:rPr>
          <w:rFonts w:cstheme="minorHAnsi"/>
          <w:sz w:val="20"/>
          <w:szCs w:val="20"/>
        </w:rPr>
        <w:t xml:space="preserve">ment des acteurs(actuellement </w:t>
      </w:r>
      <w:r w:rsidR="00FC29F1" w:rsidRPr="00EC4990">
        <w:rPr>
          <w:rFonts w:cstheme="minorHAnsi"/>
          <w:sz w:val="20"/>
          <w:szCs w:val="20"/>
        </w:rPr>
        <w:t>934 structures, dont 780 en Hauts de France, et 924 contacts individuels, ainsi que 131 projets référencés sur notre « panorama des projets »</w:t>
      </w:r>
      <w:r w:rsidRPr="00EC4990">
        <w:rPr>
          <w:rFonts w:cstheme="minorHAnsi"/>
          <w:sz w:val="20"/>
          <w:szCs w:val="20"/>
        </w:rPr>
        <w:t>)</w:t>
      </w:r>
    </w:p>
    <w:p w14:paraId="7D42676E" w14:textId="77777777" w:rsidR="00753006" w:rsidRPr="00EC4990" w:rsidRDefault="0039662E" w:rsidP="00FC5813">
      <w:pPr>
        <w:jc w:val="both"/>
        <w:rPr>
          <w:rFonts w:cstheme="minorHAnsi"/>
          <w:sz w:val="20"/>
          <w:szCs w:val="20"/>
        </w:rPr>
      </w:pPr>
      <w:r w:rsidRPr="00EC4990">
        <w:rPr>
          <w:rFonts w:cstheme="minorHAnsi"/>
          <w:sz w:val="20"/>
          <w:szCs w:val="20"/>
        </w:rPr>
        <w:t xml:space="preserve">- </w:t>
      </w:r>
      <w:r w:rsidR="00327EC6" w:rsidRPr="00EC4990">
        <w:rPr>
          <w:rFonts w:cstheme="minorHAnsi"/>
          <w:sz w:val="20"/>
          <w:szCs w:val="20"/>
        </w:rPr>
        <w:t xml:space="preserve">développement </w:t>
      </w:r>
      <w:r w:rsidRPr="00EC4990">
        <w:rPr>
          <w:rFonts w:cstheme="minorHAnsi"/>
          <w:sz w:val="20"/>
          <w:szCs w:val="20"/>
        </w:rPr>
        <w:t xml:space="preserve">des </w:t>
      </w:r>
      <w:r w:rsidR="00327EC6" w:rsidRPr="00EC4990">
        <w:rPr>
          <w:rFonts w:cstheme="minorHAnsi"/>
          <w:sz w:val="20"/>
          <w:szCs w:val="20"/>
        </w:rPr>
        <w:t xml:space="preserve">publications, dont </w:t>
      </w:r>
      <w:r w:rsidR="00753006" w:rsidRPr="00EC4990">
        <w:rPr>
          <w:rFonts w:cstheme="minorHAnsi"/>
          <w:i/>
          <w:iCs/>
          <w:sz w:val="20"/>
          <w:szCs w:val="20"/>
        </w:rPr>
        <w:t>« les enjeux de la francophonie»</w:t>
      </w:r>
      <w:r w:rsidR="00357F0A" w:rsidRPr="00EC4990">
        <w:rPr>
          <w:rFonts w:cstheme="minorHAnsi"/>
          <w:i/>
          <w:iCs/>
          <w:sz w:val="20"/>
          <w:szCs w:val="20"/>
        </w:rPr>
        <w:t xml:space="preserve">, </w:t>
      </w:r>
      <w:r w:rsidR="00753006" w:rsidRPr="00EC4990">
        <w:rPr>
          <w:rFonts w:cstheme="minorHAnsi"/>
          <w:sz w:val="20"/>
          <w:szCs w:val="20"/>
        </w:rPr>
        <w:t>Les projets d’accès à l’énergie en consortium multi-acteurs</w:t>
      </w:r>
      <w:r w:rsidR="00357F0A" w:rsidRPr="00EC4990">
        <w:rPr>
          <w:rFonts w:cstheme="minorHAnsi"/>
          <w:sz w:val="20"/>
          <w:szCs w:val="20"/>
        </w:rPr>
        <w:t>, l</w:t>
      </w:r>
      <w:r w:rsidR="00753006" w:rsidRPr="00EC4990">
        <w:rPr>
          <w:rFonts w:cstheme="minorHAnsi"/>
          <w:sz w:val="20"/>
          <w:szCs w:val="20"/>
        </w:rPr>
        <w:t>es pratiques numériques dans les échanges de jeunes</w:t>
      </w:r>
      <w:r w:rsidR="00357F0A" w:rsidRPr="00EC4990">
        <w:rPr>
          <w:rFonts w:cstheme="minorHAnsi"/>
          <w:sz w:val="20"/>
          <w:szCs w:val="20"/>
        </w:rPr>
        <w:t>, l</w:t>
      </w:r>
      <w:r w:rsidR="00753006" w:rsidRPr="00EC4990">
        <w:rPr>
          <w:rFonts w:cstheme="minorHAnsi"/>
          <w:sz w:val="20"/>
          <w:szCs w:val="20"/>
        </w:rPr>
        <w:t>es méthodes d’Education à la Citoyenneté et à la Solidarité Internationale</w:t>
      </w:r>
      <w:r w:rsidR="00357F0A" w:rsidRPr="00EC4990">
        <w:rPr>
          <w:rFonts w:cstheme="minorHAnsi"/>
          <w:sz w:val="20"/>
          <w:szCs w:val="20"/>
        </w:rPr>
        <w:t>, l</w:t>
      </w:r>
      <w:r w:rsidR="00753006" w:rsidRPr="00EC4990">
        <w:rPr>
          <w:rFonts w:eastAsia="Calibri" w:cstheme="minorHAnsi"/>
          <w:sz w:val="20"/>
          <w:szCs w:val="20"/>
        </w:rPr>
        <w:t>es projets d’engagement des jeunes</w:t>
      </w:r>
      <w:r w:rsidR="00357F0A" w:rsidRPr="00EC4990">
        <w:rPr>
          <w:rFonts w:eastAsia="Calibri" w:cstheme="minorHAnsi"/>
          <w:sz w:val="20"/>
          <w:szCs w:val="20"/>
        </w:rPr>
        <w:t xml:space="preserve">, </w:t>
      </w:r>
      <w:r w:rsidR="00934558" w:rsidRPr="00EC4990">
        <w:rPr>
          <w:rFonts w:eastAsia="Calibri" w:cstheme="minorHAnsi"/>
          <w:sz w:val="20"/>
          <w:szCs w:val="20"/>
        </w:rPr>
        <w:t>l</w:t>
      </w:r>
      <w:r w:rsidR="00753006" w:rsidRPr="00EC4990">
        <w:rPr>
          <w:rFonts w:eastAsia="Calibri" w:cstheme="minorHAnsi"/>
          <w:sz w:val="20"/>
          <w:szCs w:val="20"/>
        </w:rPr>
        <w:t>es exemples de projets Jeunesse de l’AAP Jeunesse DAECT</w:t>
      </w:r>
      <w:r w:rsidR="00934558" w:rsidRPr="00EC4990">
        <w:rPr>
          <w:rFonts w:eastAsia="Calibri" w:cstheme="minorHAnsi"/>
          <w:sz w:val="20"/>
          <w:szCs w:val="20"/>
        </w:rPr>
        <w:t xml:space="preserve">, </w:t>
      </w:r>
      <w:r w:rsidR="00753006" w:rsidRPr="00EC4990">
        <w:rPr>
          <w:rFonts w:cstheme="minorHAnsi"/>
          <w:sz w:val="20"/>
          <w:szCs w:val="20"/>
        </w:rPr>
        <w:t>2 baromètres en 2021 </w:t>
      </w:r>
      <w:r w:rsidR="00934558" w:rsidRPr="00EC4990">
        <w:rPr>
          <w:rFonts w:cstheme="minorHAnsi"/>
          <w:sz w:val="20"/>
          <w:szCs w:val="20"/>
        </w:rPr>
        <w:t xml:space="preserve">sur </w:t>
      </w:r>
      <w:r w:rsidR="00753006" w:rsidRPr="00EC4990">
        <w:rPr>
          <w:rFonts w:cstheme="minorHAnsi"/>
          <w:sz w:val="20"/>
          <w:szCs w:val="20"/>
        </w:rPr>
        <w:t>la coopération internationale en Hauts-de-France 2021</w:t>
      </w:r>
      <w:r w:rsidR="00934558" w:rsidRPr="00EC4990">
        <w:rPr>
          <w:rFonts w:cstheme="minorHAnsi"/>
          <w:sz w:val="20"/>
          <w:szCs w:val="20"/>
        </w:rPr>
        <w:t>, et sur l</w:t>
      </w:r>
      <w:r w:rsidR="00753006" w:rsidRPr="00EC4990">
        <w:rPr>
          <w:rFonts w:cstheme="minorHAnsi"/>
          <w:sz w:val="20"/>
          <w:szCs w:val="20"/>
        </w:rPr>
        <w:t>es 1% en région Hauts-de-France</w:t>
      </w:r>
    </w:p>
    <w:p w14:paraId="7786EA88" w14:textId="77777777" w:rsidR="00DE635A" w:rsidRPr="00EC4990" w:rsidRDefault="00AB7731" w:rsidP="00FC5813">
      <w:pPr>
        <w:jc w:val="both"/>
        <w:rPr>
          <w:rFonts w:cstheme="minorHAnsi"/>
          <w:sz w:val="20"/>
          <w:szCs w:val="20"/>
        </w:rPr>
      </w:pPr>
      <w:r w:rsidRPr="00EC4990">
        <w:rPr>
          <w:rFonts w:cstheme="minorHAnsi"/>
          <w:sz w:val="20"/>
          <w:szCs w:val="20"/>
        </w:rPr>
        <w:t>- renforcement de l</w:t>
      </w:r>
      <w:r w:rsidR="00DE635A" w:rsidRPr="00EC4990">
        <w:rPr>
          <w:rFonts w:cstheme="minorHAnsi"/>
          <w:sz w:val="20"/>
          <w:szCs w:val="20"/>
        </w:rPr>
        <w:t>’accompagnement pour des projets relevant de l’ECSI, de de l’engagement citoyen, de la mobilité internationale et de la coopération internationale</w:t>
      </w:r>
    </w:p>
    <w:p w14:paraId="0DE0621D" w14:textId="77777777" w:rsidR="006262B5" w:rsidRPr="00EC4990" w:rsidRDefault="00AB7731" w:rsidP="00FC5813">
      <w:pPr>
        <w:jc w:val="both"/>
        <w:rPr>
          <w:rFonts w:cstheme="minorHAnsi"/>
          <w:sz w:val="20"/>
          <w:szCs w:val="20"/>
        </w:rPr>
      </w:pPr>
      <w:r w:rsidRPr="00EC4990">
        <w:rPr>
          <w:rFonts w:cstheme="minorHAnsi"/>
          <w:sz w:val="20"/>
          <w:szCs w:val="20"/>
        </w:rPr>
        <w:t xml:space="preserve">- </w:t>
      </w:r>
      <w:r w:rsidR="001D383B" w:rsidRPr="00EC4990">
        <w:rPr>
          <w:rFonts w:cstheme="minorHAnsi"/>
          <w:sz w:val="20"/>
          <w:szCs w:val="20"/>
        </w:rPr>
        <w:t xml:space="preserve">maintien de </w:t>
      </w:r>
      <w:r w:rsidR="006262B5" w:rsidRPr="00EC4990">
        <w:rPr>
          <w:rFonts w:cstheme="minorHAnsi"/>
          <w:sz w:val="20"/>
          <w:szCs w:val="20"/>
        </w:rPr>
        <w:t xml:space="preserve">plusieurs cycles de formation </w:t>
      </w:r>
      <w:r w:rsidR="001D383B" w:rsidRPr="00EC4990">
        <w:rPr>
          <w:rFonts w:cstheme="minorHAnsi"/>
          <w:sz w:val="20"/>
          <w:szCs w:val="20"/>
        </w:rPr>
        <w:t>et adaptation en distanciel</w:t>
      </w:r>
    </w:p>
    <w:p w14:paraId="7420AC01" w14:textId="77777777" w:rsidR="000E2B38" w:rsidRPr="00EC4990" w:rsidRDefault="001D383B" w:rsidP="00FC5813">
      <w:pPr>
        <w:jc w:val="both"/>
        <w:rPr>
          <w:rFonts w:cstheme="minorHAnsi"/>
          <w:sz w:val="20"/>
          <w:szCs w:val="20"/>
        </w:rPr>
      </w:pPr>
      <w:r w:rsidRPr="00EC4990">
        <w:rPr>
          <w:rFonts w:cstheme="minorHAnsi"/>
          <w:sz w:val="20"/>
          <w:szCs w:val="20"/>
        </w:rPr>
        <w:t xml:space="preserve">- </w:t>
      </w:r>
      <w:r w:rsidR="00932465" w:rsidRPr="00EC4990">
        <w:rPr>
          <w:rFonts w:cstheme="minorHAnsi"/>
          <w:sz w:val="20"/>
          <w:szCs w:val="20"/>
        </w:rPr>
        <w:t>développement de l’a</w:t>
      </w:r>
      <w:r w:rsidR="000E2B38" w:rsidRPr="00EC4990">
        <w:rPr>
          <w:rFonts w:cstheme="minorHAnsi"/>
          <w:sz w:val="20"/>
          <w:szCs w:val="20"/>
        </w:rPr>
        <w:t>ppui aux projets internationaux portés par les jeunes</w:t>
      </w:r>
      <w:r w:rsidR="00932465" w:rsidRPr="00EC4990">
        <w:rPr>
          <w:rFonts w:cstheme="minorHAnsi"/>
          <w:sz w:val="20"/>
          <w:szCs w:val="20"/>
        </w:rPr>
        <w:t xml:space="preserve">, avec RTM et le Coop </w:t>
      </w:r>
      <w:proofErr w:type="spellStart"/>
      <w:r w:rsidR="00932465" w:rsidRPr="00EC4990">
        <w:rPr>
          <w:rFonts w:cstheme="minorHAnsi"/>
          <w:sz w:val="20"/>
          <w:szCs w:val="20"/>
        </w:rPr>
        <w:t>Lab</w:t>
      </w:r>
      <w:proofErr w:type="spellEnd"/>
    </w:p>
    <w:p w14:paraId="2473886B" w14:textId="77777777" w:rsidR="00932465" w:rsidRPr="00EC4990" w:rsidRDefault="00932465" w:rsidP="00FC5813">
      <w:pPr>
        <w:jc w:val="both"/>
        <w:rPr>
          <w:rFonts w:cstheme="minorHAnsi"/>
          <w:sz w:val="20"/>
          <w:szCs w:val="20"/>
        </w:rPr>
      </w:pPr>
      <w:r w:rsidRPr="00EC4990">
        <w:rPr>
          <w:rFonts w:cstheme="minorHAnsi"/>
          <w:sz w:val="20"/>
          <w:szCs w:val="20"/>
        </w:rPr>
        <w:t xml:space="preserve">- 2021 verra l’ouverture officielle d’une nouvelle antenne à Amiens où une salariée est d’ores et déjà en poste depuis septembre 2020. Cette antenne sera située sur l’espace Somme – dans le bâtiment du quai de l’Innovation, haut-lieu amiénois des clusters et réseaux d’entreprise, de collectivité et d’associations. Ouverture officielle le 5 mai. </w:t>
      </w:r>
    </w:p>
    <w:p w14:paraId="7F4533A1" w14:textId="77777777" w:rsidR="009C4AF6" w:rsidRPr="00EC4990" w:rsidRDefault="009C4AF6" w:rsidP="00FC5813">
      <w:pPr>
        <w:jc w:val="both"/>
        <w:rPr>
          <w:rFonts w:cstheme="minorHAnsi"/>
          <w:sz w:val="20"/>
          <w:szCs w:val="20"/>
        </w:rPr>
      </w:pPr>
    </w:p>
    <w:p w14:paraId="1CDAA1A0" w14:textId="77777777" w:rsidR="009149EF" w:rsidRPr="00EC4990" w:rsidRDefault="009149EF" w:rsidP="00FC5813">
      <w:pPr>
        <w:pStyle w:val="Standard"/>
        <w:jc w:val="both"/>
        <w:rPr>
          <w:rFonts w:asciiTheme="minorHAnsi" w:hAnsiTheme="minorHAnsi" w:cstheme="minorHAnsi"/>
          <w:i/>
          <w:sz w:val="20"/>
          <w:szCs w:val="20"/>
        </w:rPr>
      </w:pPr>
    </w:p>
    <w:p w14:paraId="0A772D9A" w14:textId="77777777" w:rsidR="009149EF" w:rsidRPr="00EC4990" w:rsidRDefault="009149EF" w:rsidP="00FC5813">
      <w:pPr>
        <w:pStyle w:val="Standard"/>
        <w:jc w:val="both"/>
        <w:rPr>
          <w:rFonts w:asciiTheme="minorHAnsi" w:hAnsiTheme="minorHAnsi" w:cstheme="minorHAnsi"/>
          <w:i/>
          <w:sz w:val="20"/>
          <w:szCs w:val="20"/>
        </w:rPr>
      </w:pPr>
    </w:p>
    <w:p w14:paraId="191D2272" w14:textId="77777777" w:rsidR="00C91064" w:rsidRPr="00EC4990" w:rsidRDefault="00C91064" w:rsidP="00FC5813">
      <w:pPr>
        <w:pStyle w:val="Standard"/>
        <w:jc w:val="both"/>
        <w:rPr>
          <w:rStyle w:val="Accentuation"/>
          <w:rFonts w:asciiTheme="minorHAnsi" w:hAnsiTheme="minorHAnsi" w:cstheme="minorHAnsi"/>
          <w:i w:val="0"/>
          <w:iCs w:val="0"/>
          <w:sz w:val="20"/>
          <w:szCs w:val="20"/>
        </w:rPr>
      </w:pPr>
      <w:r w:rsidRPr="00EC4990">
        <w:rPr>
          <w:rFonts w:asciiTheme="minorHAnsi" w:hAnsiTheme="minorHAnsi" w:cstheme="minorHAnsi"/>
          <w:i/>
          <w:sz w:val="20"/>
          <w:szCs w:val="20"/>
        </w:rPr>
        <w:t>Nous vous proposons de continuer avec cette bonne recette :une bonne équipe d'administrateurs bien présents, une bonne équipe de salariés compétents, de bons partenaires réguliers dans leur soutien et un bon réseau d'acteurs motivés dans les territoires.</w:t>
      </w:r>
      <w:r w:rsidRPr="00EC4990">
        <w:rPr>
          <w:rStyle w:val="Accentuation"/>
          <w:rFonts w:asciiTheme="minorHAnsi" w:hAnsiTheme="minorHAnsi" w:cstheme="minorHAnsi"/>
          <w:i w:val="0"/>
          <w:sz w:val="20"/>
          <w:szCs w:val="20"/>
        </w:rPr>
        <w:t> »</w:t>
      </w:r>
    </w:p>
    <w:p w14:paraId="0DBF3D6B" w14:textId="77777777" w:rsidR="00C91064" w:rsidRPr="00EC4990" w:rsidRDefault="00C91064" w:rsidP="00FC5813">
      <w:pPr>
        <w:jc w:val="both"/>
        <w:rPr>
          <w:rFonts w:cstheme="minorHAnsi"/>
          <w:sz w:val="20"/>
          <w:szCs w:val="20"/>
        </w:rPr>
      </w:pPr>
    </w:p>
    <w:p w14:paraId="7CA3E8B7" w14:textId="77777777" w:rsidR="007813C7" w:rsidRPr="00EC4990" w:rsidRDefault="00A52D2D" w:rsidP="00FC5813">
      <w:pPr>
        <w:jc w:val="both"/>
        <w:rPr>
          <w:rFonts w:cstheme="minorHAnsi"/>
          <w:sz w:val="20"/>
          <w:szCs w:val="20"/>
        </w:rPr>
      </w:pPr>
      <w:r w:rsidRPr="00EC4990">
        <w:rPr>
          <w:rFonts w:cstheme="minorHAnsi"/>
          <w:sz w:val="20"/>
          <w:szCs w:val="20"/>
        </w:rPr>
        <w:t>Continuons à tisser du lien comme la liane dans la forêt, à développer l’information, la qualification des projets, la sensibilisation de nouveaux publics éloignés de ces sujets, au moment où la société a particulièrement besoin de repères et d’ouverture vers l’Europe et le Monde.</w:t>
      </w:r>
    </w:p>
    <w:sectPr w:rsidR="007813C7" w:rsidRPr="00EC4990" w:rsidSect="00BD6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B7A"/>
    <w:multiLevelType w:val="multilevel"/>
    <w:tmpl w:val="C992A2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389103F"/>
    <w:multiLevelType w:val="hybridMultilevel"/>
    <w:tmpl w:val="E09A2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D1420"/>
    <w:multiLevelType w:val="hybridMultilevel"/>
    <w:tmpl w:val="8366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DA24B3"/>
    <w:multiLevelType w:val="hybridMultilevel"/>
    <w:tmpl w:val="5C2C5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07510B"/>
    <w:multiLevelType w:val="multilevel"/>
    <w:tmpl w:val="A43AC8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C7"/>
    <w:rsid w:val="00051ADA"/>
    <w:rsid w:val="000E2B38"/>
    <w:rsid w:val="00194299"/>
    <w:rsid w:val="001D383B"/>
    <w:rsid w:val="001F14EC"/>
    <w:rsid w:val="001F21CF"/>
    <w:rsid w:val="002E7C97"/>
    <w:rsid w:val="00327EC6"/>
    <w:rsid w:val="00357F0A"/>
    <w:rsid w:val="0039662E"/>
    <w:rsid w:val="003B3CB7"/>
    <w:rsid w:val="004226BE"/>
    <w:rsid w:val="0049258E"/>
    <w:rsid w:val="004B36CA"/>
    <w:rsid w:val="006148AC"/>
    <w:rsid w:val="006262B5"/>
    <w:rsid w:val="00753006"/>
    <w:rsid w:val="007552E3"/>
    <w:rsid w:val="007813C7"/>
    <w:rsid w:val="008A618A"/>
    <w:rsid w:val="009120DA"/>
    <w:rsid w:val="009149EF"/>
    <w:rsid w:val="00926392"/>
    <w:rsid w:val="00932465"/>
    <w:rsid w:val="00934558"/>
    <w:rsid w:val="00960A38"/>
    <w:rsid w:val="00997BE5"/>
    <w:rsid w:val="009C4AF6"/>
    <w:rsid w:val="00A52D2D"/>
    <w:rsid w:val="00AB7731"/>
    <w:rsid w:val="00AE3446"/>
    <w:rsid w:val="00B1611B"/>
    <w:rsid w:val="00B86122"/>
    <w:rsid w:val="00BD61B9"/>
    <w:rsid w:val="00C91064"/>
    <w:rsid w:val="00D33BA2"/>
    <w:rsid w:val="00D34AE7"/>
    <w:rsid w:val="00DA1249"/>
    <w:rsid w:val="00DE635A"/>
    <w:rsid w:val="00E5181A"/>
    <w:rsid w:val="00EC4990"/>
    <w:rsid w:val="00F74226"/>
    <w:rsid w:val="00F85313"/>
    <w:rsid w:val="00FC29F1"/>
    <w:rsid w:val="00FC5813"/>
    <w:rsid w:val="00FE5A3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F1E8"/>
  <w15:docId w15:val="{155AFDEA-3DB9-42E4-B0D7-D9AB937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64"/>
    <w:pPr>
      <w:spacing w:after="0" w:line="240" w:lineRule="auto"/>
    </w:pPr>
  </w:style>
  <w:style w:type="paragraph" w:styleId="Titre2">
    <w:name w:val="heading 2"/>
    <w:basedOn w:val="Normal"/>
    <w:next w:val="Normal"/>
    <w:link w:val="Titre2Car"/>
    <w:uiPriority w:val="9"/>
    <w:unhideWhenUsed/>
    <w:qFormat/>
    <w:rsid w:val="000E2B38"/>
    <w:pPr>
      <w:keepNext/>
      <w:keepLines/>
      <w:spacing w:before="40" w:after="120"/>
      <w:outlineLvl w:val="1"/>
    </w:pPr>
    <w:rPr>
      <w:rFonts w:asciiTheme="majorHAnsi" w:eastAsiaTheme="majorEastAsia" w:hAnsiTheme="majorHAnsi" w:cstheme="majorBidi"/>
      <w:color w:val="2F5496" w:themeColor="accent1" w:themeShade="BF"/>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813C7"/>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Accentuation">
    <w:name w:val="Emphasis"/>
    <w:basedOn w:val="Policepardfaut"/>
    <w:qFormat/>
    <w:rsid w:val="00C91064"/>
    <w:rPr>
      <w:i/>
      <w:iCs/>
    </w:rPr>
  </w:style>
  <w:style w:type="paragraph" w:styleId="Paragraphedeliste">
    <w:name w:val="List Paragraph"/>
    <w:basedOn w:val="Normal"/>
    <w:uiPriority w:val="34"/>
    <w:qFormat/>
    <w:rsid w:val="00753006"/>
    <w:pPr>
      <w:spacing w:after="120"/>
      <w:ind w:left="720"/>
      <w:contextualSpacing/>
    </w:pPr>
    <w:rPr>
      <w:rFonts w:ascii="Calibri" w:hAnsi="Calibri" w:cs="Calibri"/>
    </w:rPr>
  </w:style>
  <w:style w:type="character" w:customStyle="1" w:styleId="Titre2Car">
    <w:name w:val="Titre 2 Car"/>
    <w:basedOn w:val="Policepardfaut"/>
    <w:link w:val="Titre2"/>
    <w:uiPriority w:val="9"/>
    <w:rsid w:val="000E2B38"/>
    <w:rPr>
      <w:rFonts w:asciiTheme="majorHAnsi" w:eastAsiaTheme="majorEastAsia" w:hAnsiTheme="majorHAnsi" w:cstheme="majorBidi"/>
      <w:color w:val="2F5496" w:themeColor="accent1" w:themeShade="BF"/>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A756D4C596E449C50952C9DC0F1EB" ma:contentTypeVersion="10" ma:contentTypeDescription="Crée un document." ma:contentTypeScope="" ma:versionID="0b22a6af120864fc672089d190a90242">
  <xsd:schema xmlns:xsd="http://www.w3.org/2001/XMLSchema" xmlns:xs="http://www.w3.org/2001/XMLSchema" xmlns:p="http://schemas.microsoft.com/office/2006/metadata/properties" xmlns:ns2="24775c66-5784-4d69-a12a-7ac41f3dbb1f" targetNamespace="http://schemas.microsoft.com/office/2006/metadata/properties" ma:root="true" ma:fieldsID="b7b0b8f6ca62bbc44a33f8fa0a067e85" ns2:_="">
    <xsd:import namespace="24775c66-5784-4d69-a12a-7ac41f3d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75c66-5784-4d69-a12a-7ac41f3d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60D1D-CB37-447E-BEB8-7CAACEF42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C4B24-CDEE-44A3-9101-C2436946E78D}">
  <ds:schemaRefs>
    <ds:schemaRef ds:uri="http://schemas.microsoft.com/sharepoint/v3/contenttype/forms"/>
  </ds:schemaRefs>
</ds:datastoreItem>
</file>

<file path=customXml/itemProps3.xml><?xml version="1.0" encoding="utf-8"?>
<ds:datastoreItem xmlns:ds="http://schemas.openxmlformats.org/officeDocument/2006/customXml" ds:itemID="{3F9F9545-B9B2-44A9-8A87-FEBB3D78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75c66-5784-4d69-a12a-7ac41f3d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1668</Words>
  <Characters>9176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Derisbourg</dc:creator>
  <cp:keywords/>
  <dc:description/>
  <cp:lastModifiedBy>François Derisbourg</cp:lastModifiedBy>
  <cp:revision>4</cp:revision>
  <dcterms:created xsi:type="dcterms:W3CDTF">2021-04-28T15:27:00Z</dcterms:created>
  <dcterms:modified xsi:type="dcterms:W3CDTF">2021-04-28T15:29:00Z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0x01010014DA756D4C596E449C50952C9DC0F1EB</vt:lpwstr>
  </property>
</Properties>
</file>