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C0C" w:rsidRDefault="00372C0C" w:rsidP="00372C0C">
      <w:pPr>
        <w:ind w:firstLine="708"/>
      </w:pPr>
      <w:r>
        <w:t xml:space="preserve">                              </w:t>
      </w:r>
    </w:p>
    <w:p w:rsidR="00556AA3" w:rsidRPr="00372C0C" w:rsidRDefault="00372C0C" w:rsidP="00372C0C">
      <w:pPr>
        <w:ind w:firstLine="708"/>
        <w:rPr>
          <w:b/>
          <w:sz w:val="28"/>
          <w:szCs w:val="28"/>
        </w:rPr>
      </w:pPr>
      <w:r w:rsidRPr="00372C0C">
        <w:rPr>
          <w:b/>
          <w:sz w:val="28"/>
          <w:szCs w:val="28"/>
        </w:rPr>
        <w:t xml:space="preserve">                                Projet huanitaire de solidarité Internationale </w:t>
      </w:r>
    </w:p>
    <w:p w:rsidR="00372C0C" w:rsidRDefault="00372C0C" w:rsidP="00372C0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fr-FR"/>
        </w:rPr>
      </w:pPr>
      <w:r>
        <w:rPr>
          <w:sz w:val="28"/>
          <w:szCs w:val="28"/>
        </w:rPr>
        <w:t xml:space="preserve">Inititulé :  </w:t>
      </w:r>
      <w:r w:rsidRPr="00CB07AD"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fr-FR"/>
        </w:rPr>
        <w:t>Intégration socio-culturelle et économique autour de projets de développement communautaire au Togo </w:t>
      </w:r>
    </w:p>
    <w:p w:rsidR="00372C0C" w:rsidRPr="00CB07AD" w:rsidRDefault="00372C0C" w:rsidP="00372C0C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333333"/>
          <w:kern w:val="36"/>
          <w:sz w:val="28"/>
          <w:szCs w:val="28"/>
          <w:lang w:eastAsia="fr-FR"/>
        </w:rPr>
      </w:pPr>
    </w:p>
    <w:p w:rsidR="00372C0C" w:rsidRDefault="00372C0C" w:rsidP="00372C0C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Lieu : Lomé-Togo</w:t>
      </w:r>
    </w:p>
    <w:p w:rsidR="00372C0C" w:rsidRPr="00A77718" w:rsidRDefault="00372C0C" w:rsidP="00372C0C">
      <w:pPr>
        <w:pBdr>
          <w:bottom w:val="single" w:sz="4" w:space="1" w:color="auto"/>
        </w:pBd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br/>
        <w:t>ESDEV (Ensemble Soutenons le Développement)</w:t>
      </w:r>
      <w:r w:rsidRPr="00A77718">
        <w:rPr>
          <w:rFonts w:ascii="Times New Roman" w:eastAsia="Times New Roman" w:hAnsi="Times New Roman" w:cs="Times New Roman"/>
          <w:sz w:val="28"/>
          <w:szCs w:val="28"/>
          <w:lang w:eastAsia="fr-FR"/>
        </w:rPr>
        <w:t> est une association créée en France par un groupe d’étudiants de la diaspora d’Afrique noire de la France associés aux autochtones français.</w:t>
      </w:r>
    </w:p>
    <w:p w:rsidR="00372C0C" w:rsidRPr="00A77718" w:rsidRDefault="00372C0C" w:rsidP="00372C0C">
      <w:pPr>
        <w:pBdr>
          <w:bottom w:val="single" w:sz="4" w:space="1" w:color="auto"/>
        </w:pBd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77718">
        <w:rPr>
          <w:rFonts w:ascii="Times New Roman" w:eastAsia="Times New Roman" w:hAnsi="Times New Roman" w:cs="Times New Roman"/>
          <w:sz w:val="28"/>
          <w:szCs w:val="28"/>
          <w:lang w:eastAsia="fr-FR"/>
        </w:rPr>
        <w:t>Elle dispose d'une représentation locale nationale au Togo (Afrique de l'Ouest) et d’un partenaire local togolais HICA ( Horizon Initiatives Culturelles et Artisanales)</w:t>
      </w:r>
    </w:p>
    <w:p w:rsidR="00372C0C" w:rsidRPr="00A77718" w:rsidRDefault="00372C0C" w:rsidP="00372C0C">
      <w:pPr>
        <w:pBdr>
          <w:bottom w:val="single" w:sz="4" w:space="1" w:color="auto"/>
        </w:pBd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77718">
        <w:rPr>
          <w:rFonts w:ascii="Times New Roman" w:eastAsia="Times New Roman" w:hAnsi="Times New Roman" w:cs="Times New Roman"/>
          <w:sz w:val="28"/>
          <w:szCs w:val="28"/>
          <w:lang w:eastAsia="fr-FR"/>
        </w:rPr>
        <w:t>Guidés par un esprit humanitaire et soucieux d’un lendemain meilleur des populations rurales et périurbaines d’Afrique noire</w:t>
      </w: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ESDEV</w:t>
      </w:r>
      <w:r w:rsidRPr="00A7771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 offre aux étudiants </w:t>
      </w:r>
      <w:bookmarkStart w:id="0" w:name="_GoBack"/>
      <w:r w:rsidRPr="00A77718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; </w:t>
      </w:r>
      <w:bookmarkEnd w:id="0"/>
      <w:r w:rsidRPr="00A77718">
        <w:rPr>
          <w:rFonts w:ascii="Times New Roman" w:eastAsia="Times New Roman" w:hAnsi="Times New Roman" w:cs="Times New Roman"/>
          <w:sz w:val="28"/>
          <w:szCs w:val="28"/>
          <w:lang w:eastAsia="fr-FR"/>
        </w:rPr>
        <w:t>stagiaires et bénévoles soucieux de se rendre utiles aux communautés urbaines et rurales des chantiers et stages humanitaires dans les domaines de la </w:t>
      </w: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Sante, Education et Environnement</w:t>
      </w:r>
      <w:r w:rsidRPr="00A77718">
        <w:rPr>
          <w:rFonts w:ascii="Times New Roman" w:eastAsia="Times New Roman" w:hAnsi="Times New Roman" w:cs="Times New Roman"/>
          <w:sz w:val="28"/>
          <w:szCs w:val="28"/>
          <w:lang w:eastAsia="fr-FR"/>
        </w:rPr>
        <w:t>, Economie Sociale, droit humain, entrepreneuriat social.</w:t>
      </w:r>
    </w:p>
    <w:p w:rsidR="00372C0C" w:rsidRPr="00A77718" w:rsidRDefault="00372C0C" w:rsidP="00372C0C">
      <w:pPr>
        <w:pBdr>
          <w:bottom w:val="single" w:sz="4" w:space="1" w:color="auto"/>
        </w:pBd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77718">
        <w:rPr>
          <w:rFonts w:ascii="Times New Roman" w:eastAsia="Times New Roman" w:hAnsi="Times New Roman" w:cs="Times New Roman"/>
          <w:sz w:val="28"/>
          <w:szCs w:val="28"/>
          <w:lang w:eastAsia="fr-FR"/>
        </w:rPr>
        <w:t>ESDEV est une fenêtre ouverte pour découvrir les réalités du monde de travail en Afrique noire ; ceci par le biais des projets de développement.</w:t>
      </w:r>
    </w:p>
    <w:p w:rsidR="00372C0C" w:rsidRPr="00A77718" w:rsidRDefault="00372C0C" w:rsidP="00372C0C">
      <w:pPr>
        <w:pBdr>
          <w:bottom w:val="single" w:sz="4" w:space="1" w:color="auto"/>
        </w:pBd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77718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Association ESDEV VOLONTARIAT</w:t>
      </w: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br/>
        <w:t>Ensemble Soutenons le Développement</w:t>
      </w: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br/>
        <w:t>Maison de la Vie Associative</w:t>
      </w: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br/>
        <w:t>Terre Plein du Jeu de Mail, Rue du 11 novembre 1918</w:t>
      </w: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br/>
        <w:t>59140 DUNKERQUE</w:t>
      </w:r>
    </w:p>
    <w:p w:rsidR="00372C0C" w:rsidRPr="00A77718" w:rsidRDefault="00372C0C" w:rsidP="00372C0C">
      <w:pPr>
        <w:pBdr>
          <w:bottom w:val="single" w:sz="4" w:space="1" w:color="auto"/>
        </w:pBd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Email : </w:t>
      </w:r>
      <w:hyperlink r:id="rId8" w:history="1">
        <w:r w:rsidRPr="00A77718">
          <w:rPr>
            <w:rFonts w:ascii="Times New Roman" w:eastAsia="Times New Roman" w:hAnsi="Times New Roman" w:cs="Times New Roman"/>
            <w:b/>
            <w:bCs/>
            <w:color w:val="428BCA"/>
            <w:sz w:val="28"/>
            <w:szCs w:val="28"/>
            <w:lang w:eastAsia="fr-FR"/>
          </w:rPr>
          <w:t>esdev.volontariat@gmail</w:t>
        </w:r>
      </w:hyperlink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.com</w:t>
      </w:r>
    </w:p>
    <w:p w:rsidR="00372C0C" w:rsidRPr="00A77718" w:rsidRDefault="00372C0C" w:rsidP="00372C0C">
      <w:pPr>
        <w:pBdr>
          <w:bottom w:val="single" w:sz="4" w:space="1" w:color="auto"/>
        </w:pBd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Site : </w:t>
      </w:r>
      <w:hyperlink r:id="rId9" w:history="1">
        <w:r w:rsidRPr="00A77718">
          <w:rPr>
            <w:rFonts w:ascii="Times New Roman" w:eastAsia="Times New Roman" w:hAnsi="Times New Roman" w:cs="Times New Roman"/>
            <w:b/>
            <w:bCs/>
            <w:color w:val="428BCA"/>
            <w:sz w:val="28"/>
            <w:szCs w:val="28"/>
            <w:lang w:eastAsia="fr-FR"/>
          </w:rPr>
          <w:t>www.esdev-volontariat.org</w:t>
        </w:r>
      </w:hyperlink>
    </w:p>
    <w:p w:rsidR="00372C0C" w:rsidRPr="00A77718" w:rsidRDefault="00372C0C" w:rsidP="00372C0C">
      <w:pPr>
        <w:pBdr>
          <w:bottom w:val="single" w:sz="4" w:space="1" w:color="auto"/>
        </w:pBd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lastRenderedPageBreak/>
        <w:t> Tel : 33 751 50 75 72 (France)</w:t>
      </w:r>
    </w:p>
    <w:p w:rsidR="00372C0C" w:rsidRPr="00A77718" w:rsidRDefault="00372C0C" w:rsidP="00372C0C">
      <w:pPr>
        <w:pBdr>
          <w:bottom w:val="single" w:sz="4" w:space="1" w:color="auto"/>
        </w:pBdr>
        <w:shd w:val="clear" w:color="auto" w:fill="F9F9F9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A77718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 (00228) 70511691(Togo )</w:t>
      </w:r>
    </w:p>
    <w:p w:rsidR="00372C0C" w:rsidRDefault="00372C0C"/>
    <w:p w:rsidR="00372C0C" w:rsidRPr="00372C0C" w:rsidRDefault="00D634D8" w:rsidP="00372C0C">
      <w:r>
        <w:rPr>
          <w:rStyle w:val="lev"/>
          <w:sz w:val="28"/>
          <w:szCs w:val="28"/>
        </w:rPr>
        <w:t>Contexte et objectifs du projet</w:t>
      </w:r>
    </w:p>
    <w:p w:rsidR="00372C0C" w:rsidRPr="00CB07AD" w:rsidRDefault="00372C0C" w:rsidP="00372C0C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CB07AD">
        <w:rPr>
          <w:sz w:val="28"/>
          <w:szCs w:val="28"/>
        </w:rPr>
        <w:t>Le stage est une réelle opportunité pour découvrir davantage des domaines passionnants de développement durable dans un contexte socio-éducatif et culturel diffèrent propre à l’Afrique noire (Le Togo)</w:t>
      </w:r>
    </w:p>
    <w:p w:rsidR="00372C0C" w:rsidRPr="00CB07AD" w:rsidRDefault="00372C0C" w:rsidP="00372C0C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CB07AD">
        <w:rPr>
          <w:sz w:val="28"/>
          <w:szCs w:val="28"/>
        </w:rPr>
        <w:t>Nos différents stages vous offrent un éventail de possibilités pour travailler avec les communautés rurales et périurbaines vulnérables. Des expériences qui probablement enrichissent et remplissent de connaissances et de souvenirs</w:t>
      </w:r>
    </w:p>
    <w:p w:rsidR="00372C0C" w:rsidRPr="00CB07AD" w:rsidRDefault="00372C0C" w:rsidP="00372C0C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CB07AD">
        <w:rPr>
          <w:rStyle w:val="lev"/>
          <w:sz w:val="28"/>
          <w:szCs w:val="28"/>
        </w:rPr>
        <w:t>Les différentes missions </w:t>
      </w:r>
    </w:p>
    <w:p w:rsidR="00372C0C" w:rsidRPr="00CB07AD" w:rsidRDefault="00372C0C" w:rsidP="00372C0C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CB07AD">
        <w:rPr>
          <w:rStyle w:val="lev"/>
          <w:sz w:val="28"/>
          <w:szCs w:val="28"/>
        </w:rPr>
        <w:t>- Renforcement de partenariats locaux togolais ( comités villageois de développement, mairie et collectivités locales...)</w:t>
      </w:r>
    </w:p>
    <w:p w:rsidR="00372C0C" w:rsidRPr="00CB07AD" w:rsidRDefault="00372C0C" w:rsidP="00372C0C">
      <w:pPr>
        <w:pStyle w:val="NormalWeb"/>
        <w:tabs>
          <w:tab w:val="right" w:pos="9072"/>
        </w:tabs>
        <w:spacing w:before="0" w:beforeAutospacing="0" w:after="150" w:afterAutospacing="0"/>
        <w:rPr>
          <w:sz w:val="28"/>
          <w:szCs w:val="28"/>
        </w:rPr>
      </w:pPr>
      <w:r w:rsidRPr="00CB07AD">
        <w:rPr>
          <w:rStyle w:val="lev"/>
          <w:sz w:val="28"/>
          <w:szCs w:val="28"/>
        </w:rPr>
        <w:t>- Renforcement du dynamisme communautaire</w:t>
      </w:r>
      <w:r w:rsidRPr="00CB07AD">
        <w:rPr>
          <w:rStyle w:val="lev"/>
          <w:sz w:val="28"/>
          <w:szCs w:val="28"/>
        </w:rPr>
        <w:tab/>
      </w:r>
    </w:p>
    <w:p w:rsidR="00372C0C" w:rsidRPr="00CB07AD" w:rsidRDefault="00372C0C" w:rsidP="00372C0C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CB07AD">
        <w:rPr>
          <w:rStyle w:val="lev"/>
          <w:sz w:val="28"/>
          <w:szCs w:val="28"/>
        </w:rPr>
        <w:t>-Elaboration de cahier de charges de Gestion des  projets en cours </w:t>
      </w:r>
    </w:p>
    <w:p w:rsidR="00372C0C" w:rsidRPr="00CB07AD" w:rsidRDefault="00372C0C" w:rsidP="00372C0C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CB07AD">
        <w:rPr>
          <w:rStyle w:val="lev"/>
          <w:sz w:val="28"/>
          <w:szCs w:val="28"/>
        </w:rPr>
        <w:t>- Mise en place de plans de financement des projets</w:t>
      </w:r>
    </w:p>
    <w:p w:rsidR="00372C0C" w:rsidRPr="00CB07AD" w:rsidRDefault="00372C0C" w:rsidP="00372C0C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CB07AD">
        <w:rPr>
          <w:rStyle w:val="lev"/>
          <w:sz w:val="28"/>
          <w:szCs w:val="28"/>
        </w:rPr>
        <w:t>- Communication digitale de promotion des projets de ESDEV  et de soumission aux appels à projets internationaux de recherche de financement </w:t>
      </w:r>
    </w:p>
    <w:p w:rsidR="00372C0C" w:rsidRPr="00372C0C" w:rsidRDefault="00372C0C" w:rsidP="00372C0C"/>
    <w:sectPr w:rsidR="00372C0C" w:rsidRPr="00372C0C" w:rsidSect="000D773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1AB" w:rsidRDefault="003541AB" w:rsidP="00473CBF">
      <w:pPr>
        <w:spacing w:after="0" w:line="240" w:lineRule="auto"/>
      </w:pPr>
      <w:r>
        <w:separator/>
      </w:r>
    </w:p>
  </w:endnote>
  <w:endnote w:type="continuationSeparator" w:id="0">
    <w:p w:rsidR="003541AB" w:rsidRDefault="003541AB" w:rsidP="00473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088" w:rsidRDefault="003541AB">
    <w:pPr>
      <w:pStyle w:val="Pieddepage"/>
      <w:rPr>
        <w:rFonts w:ascii="Bradley Hand ITC" w:hAnsi="Bradley Hand ITC"/>
        <w:b/>
        <w:color w:val="00B050"/>
        <w:sz w:val="48"/>
      </w:rPr>
    </w:pPr>
    <w:r>
      <w:rPr>
        <w:rFonts w:ascii="Bradley Hand ITC" w:hAnsi="Bradley Hand ITC"/>
        <w:b/>
        <w:color w:val="00B050"/>
        <w:sz w:val="48"/>
      </w:rPr>
      <w:pict>
        <v:rect id="_x0000_i1026" style="width:453.6pt;height:3pt" o:hralign="center" o:hrstd="t" o:hrnoshade="t" o:hr="t" fillcolor="#c00000" stroked="f"/>
      </w:pict>
    </w:r>
  </w:p>
  <w:p w:rsidR="00EC7088" w:rsidRDefault="00893C2C" w:rsidP="00EC7088">
    <w:pPr>
      <w:pStyle w:val="Pieddepage"/>
      <w:pBdr>
        <w:left w:val="single" w:sz="18" w:space="0" w:color="00B050"/>
      </w:pBd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3596005</wp:posOffset>
              </wp:positionH>
              <wp:positionV relativeFrom="paragraph">
                <wp:posOffset>162560</wp:posOffset>
              </wp:positionV>
              <wp:extent cx="1971675" cy="1038225"/>
              <wp:effectExtent l="0" t="0" r="0" b="0"/>
              <wp:wrapNone/>
              <wp:docPr id="8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1038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4216" w:rsidRDefault="00304216">
                          <w:r>
                            <w:t>France : 0033 7.51.50.75.72</w:t>
                          </w:r>
                        </w:p>
                        <w:p w:rsidR="00304216" w:rsidRDefault="00304216">
                          <w:r>
                            <w:t>Canada : 001 514.995.9626</w:t>
                          </w:r>
                        </w:p>
                        <w:p w:rsidR="00304216" w:rsidRDefault="00304216">
                          <w:r>
                            <w:t>Togo : 00228 92.39.07.60</w:t>
                          </w:r>
                        </w:p>
                        <w:p w:rsidR="00304216" w:rsidRDefault="00304216" w:rsidP="00304216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15pt;margin-top:12.8pt;width:155.2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" filled="f" stroked="f">
              <v:textbox>
                <w:txbxContent>
                  <w:p w:rsidR="00304216" w:rsidRDefault="00304216">
                    <w:r>
                      <w:t>France : 0033 7.51.50.75.72</w:t>
                    </w:r>
                  </w:p>
                  <w:p w:rsidR="00304216" w:rsidRDefault="00304216">
                    <w:r>
                      <w:t>Canada : 001 514.995.9626</w:t>
                    </w:r>
                  </w:p>
                  <w:p w:rsidR="00304216" w:rsidRDefault="00304216">
                    <w:r>
                      <w:t>Togo : 00228 92.39.07.60</w:t>
                    </w:r>
                  </w:p>
                  <w:p w:rsidR="00304216" w:rsidRDefault="00304216" w:rsidP="00304216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="00EC7088">
      <w:t>Maison de la  Vie Associative</w:t>
    </w:r>
  </w:p>
  <w:p w:rsidR="00EC7088" w:rsidRDefault="00EC7088" w:rsidP="00EC7088">
    <w:pPr>
      <w:pStyle w:val="Pieddepage"/>
      <w:pBdr>
        <w:left w:val="single" w:sz="18" w:space="0" w:color="00B050"/>
      </w:pBdr>
    </w:pPr>
    <w:r>
      <w:t>Terre-Plein du Jeu de Mail</w:t>
    </w:r>
  </w:p>
  <w:p w:rsidR="00EC7088" w:rsidRDefault="00EC7088" w:rsidP="00EC7088">
    <w:pPr>
      <w:pStyle w:val="Pieddepage"/>
      <w:pBdr>
        <w:left w:val="single" w:sz="18" w:space="0" w:color="00B050"/>
      </w:pBdr>
    </w:pPr>
    <w:r>
      <w:t>Rue du 11 Novembre 1918</w:t>
    </w:r>
  </w:p>
  <w:p w:rsidR="00EC7088" w:rsidRDefault="00EC7088" w:rsidP="00EC7088">
    <w:pPr>
      <w:pStyle w:val="Pieddepage"/>
      <w:pBdr>
        <w:left w:val="single" w:sz="18" w:space="0" w:color="00B050"/>
      </w:pBdr>
    </w:pPr>
    <w:r>
      <w:t>59140 DUNKERQUE</w:t>
    </w:r>
  </w:p>
  <w:p w:rsidR="00EC7088" w:rsidRDefault="003541AB" w:rsidP="00EC7088">
    <w:pPr>
      <w:pStyle w:val="Pieddepage"/>
      <w:pBdr>
        <w:left w:val="single" w:sz="18" w:space="0" w:color="00B050"/>
      </w:pBdr>
    </w:pPr>
    <w:hyperlink r:id="rId1" w:history="1">
      <w:r w:rsidR="00EC7088" w:rsidRPr="00586FA0">
        <w:rPr>
          <w:rStyle w:val="Lienhypertexte"/>
        </w:rPr>
        <w:t>info@esdev-volontariat.org</w:t>
      </w:r>
    </w:hyperlink>
  </w:p>
  <w:p w:rsidR="00EC7088" w:rsidRDefault="003541AB" w:rsidP="00EC7088">
    <w:pPr>
      <w:pStyle w:val="Pieddepage"/>
      <w:pBdr>
        <w:left w:val="single" w:sz="18" w:space="0" w:color="00B050"/>
      </w:pBdr>
    </w:pPr>
    <w:hyperlink r:id="rId2" w:history="1">
      <w:r w:rsidR="00304216" w:rsidRPr="00586FA0">
        <w:rPr>
          <w:rStyle w:val="Lienhypertexte"/>
        </w:rPr>
        <w:t>www.esdev-volontariat.org</w:t>
      </w:r>
    </w:hyperlink>
  </w:p>
  <w:p w:rsidR="00304216" w:rsidRDefault="00A61B12" w:rsidP="00EC7088">
    <w:pPr>
      <w:pStyle w:val="Pieddepage"/>
      <w:pBdr>
        <w:left w:val="single" w:sz="18" w:space="0" w:color="00B050"/>
      </w:pBdr>
    </w:pPr>
    <w:r>
      <w:rPr>
        <w:rFonts w:ascii="Trebuchet MS" w:hAnsi="Trebuchet MS"/>
        <w:color w:val="545C66"/>
        <w:sz w:val="17"/>
        <w:szCs w:val="17"/>
        <w:shd w:val="clear" w:color="auto" w:fill="112735"/>
      </w:rPr>
      <w:t>Récépissé de Déclaration de création n°W594005890 (Sous-Préfecture de Dunkerque | FRANCE)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1AB" w:rsidRDefault="003541AB" w:rsidP="00473CBF">
      <w:pPr>
        <w:spacing w:after="0" w:line="240" w:lineRule="auto"/>
      </w:pPr>
      <w:r>
        <w:separator/>
      </w:r>
    </w:p>
  </w:footnote>
  <w:footnote w:type="continuationSeparator" w:id="0">
    <w:p w:rsidR="003541AB" w:rsidRDefault="003541AB" w:rsidP="00473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CBF" w:rsidRPr="008B2E17" w:rsidRDefault="00893C2C" w:rsidP="00473CBF">
    <w:pPr>
      <w:pStyle w:val="En-tte"/>
      <w:rPr>
        <w:rFonts w:ascii="Bradley Hand ITC" w:hAnsi="Bradley Hand ITC"/>
        <w:b/>
        <w:color w:val="00B050"/>
        <w:sz w:val="48"/>
      </w:rPr>
    </w:pPr>
    <w:r>
      <w:rPr>
        <w:rFonts w:ascii="Bradley Hand ITC" w:hAnsi="Bradley Hand ITC"/>
        <w:b/>
        <w:noProof/>
        <w:color w:val="00B050"/>
        <w:sz w:val="4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4110355</wp:posOffset>
              </wp:positionH>
              <wp:positionV relativeFrom="paragraph">
                <wp:posOffset>-97155</wp:posOffset>
              </wp:positionV>
              <wp:extent cx="2302510" cy="83820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83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3CBF" w:rsidRDefault="00473CBF">
                          <w:r>
                            <w:t xml:space="preserve">                                           </w:t>
                          </w: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>
                                <wp:extent cx="737870" cy="737870"/>
                                <wp:effectExtent l="0" t="0" r="5080" b="508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ESDEV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7870" cy="7378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23.65pt;margin-top:-7.65pt;width:181.3pt;height:66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" filled="f" stroked="f">
              <v:textbox>
                <w:txbxContent>
                  <w:p w:rsidR="00473CBF" w:rsidRDefault="00473CBF">
                    <w:r>
                      <w:t xml:space="preserve">                                           </w:t>
                    </w: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737870" cy="737870"/>
                          <wp:effectExtent l="0" t="0" r="5080" b="508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ESDEV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7870" cy="7378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73CBF" w:rsidRPr="008B2E17">
      <w:rPr>
        <w:rFonts w:ascii="Bradley Hand ITC" w:hAnsi="Bradley Hand ITC"/>
        <w:b/>
        <w:color w:val="00B050"/>
        <w:sz w:val="48"/>
      </w:rPr>
      <w:t>ASSOCIATION ESDEV VOLONTARIAT</w:t>
    </w:r>
  </w:p>
  <w:p w:rsidR="00473CBF" w:rsidRDefault="00473CBF" w:rsidP="008B2E17">
    <w:pPr>
      <w:pStyle w:val="En-tte"/>
      <w:jc w:val="center"/>
      <w:rPr>
        <w:rFonts w:ascii="Bradley Hand ITC" w:hAnsi="Bradley Hand ITC"/>
        <w:b/>
        <w:color w:val="00B050"/>
        <w:sz w:val="48"/>
      </w:rPr>
    </w:pPr>
    <w:r w:rsidRPr="008B2E17">
      <w:rPr>
        <w:rFonts w:ascii="Bradley Hand ITC" w:hAnsi="Bradley Hand ITC"/>
        <w:b/>
        <w:color w:val="00B050"/>
        <w:sz w:val="48"/>
      </w:rPr>
      <w:t>Ensemble Soutenons le Développement</w:t>
    </w:r>
  </w:p>
  <w:p w:rsidR="00EC7088" w:rsidRPr="008B2E17" w:rsidRDefault="003541AB" w:rsidP="00EC7088">
    <w:pPr>
      <w:pStyle w:val="En-tte"/>
      <w:pBdr>
        <w:bottom w:val="single" w:sz="18" w:space="1" w:color="00B050"/>
      </w:pBdr>
      <w:jc w:val="center"/>
      <w:rPr>
        <w:rFonts w:ascii="Bradley Hand ITC" w:hAnsi="Bradley Hand ITC"/>
        <w:b/>
        <w:color w:val="00B050"/>
        <w:sz w:val="48"/>
      </w:rPr>
    </w:pPr>
    <w:r>
      <w:rPr>
        <w:rFonts w:ascii="Bradley Hand ITC" w:hAnsi="Bradley Hand ITC"/>
        <w:b/>
        <w:color w:val="00B050"/>
        <w:sz w:val="48"/>
      </w:rPr>
      <w:pict>
        <v:rect id="_x0000_i1025" style="width:453.6pt;height:3pt" o:hralign="center" o:hrstd="t" o:hrnoshade="t" o:hr="t" fillcolor="#c0000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3C60"/>
      </v:shape>
    </w:pict>
  </w:numPicBullet>
  <w:abstractNum w:abstractNumId="0" w15:restartNumberingAfterBreak="0">
    <w:nsid w:val="08F00B53"/>
    <w:multiLevelType w:val="hybridMultilevel"/>
    <w:tmpl w:val="45EA8B6E"/>
    <w:lvl w:ilvl="0" w:tplc="1A8CF3B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35E88"/>
    <w:multiLevelType w:val="hybridMultilevel"/>
    <w:tmpl w:val="BA52895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2F9E"/>
    <w:multiLevelType w:val="hybridMultilevel"/>
    <w:tmpl w:val="08AC1C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4734E"/>
    <w:multiLevelType w:val="hybridMultilevel"/>
    <w:tmpl w:val="A7D6586A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8E4BC8"/>
    <w:multiLevelType w:val="hybridMultilevel"/>
    <w:tmpl w:val="EA0E9F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40244"/>
    <w:multiLevelType w:val="hybridMultilevel"/>
    <w:tmpl w:val="2D9C3B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331A9B"/>
    <w:multiLevelType w:val="hybridMultilevel"/>
    <w:tmpl w:val="1D38603E"/>
    <w:lvl w:ilvl="0" w:tplc="612A24C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84CA3"/>
    <w:multiLevelType w:val="hybridMultilevel"/>
    <w:tmpl w:val="29AE3EA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4D6983"/>
    <w:multiLevelType w:val="hybridMultilevel"/>
    <w:tmpl w:val="90B4CB00"/>
    <w:lvl w:ilvl="0" w:tplc="28DE3C7E">
      <w:start w:val="1"/>
      <w:numFmt w:val="bullet"/>
      <w:lvlText w:val=""/>
      <w:lvlJc w:val="left"/>
      <w:pPr>
        <w:ind w:left="1353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61BD48FC"/>
    <w:multiLevelType w:val="hybridMultilevel"/>
    <w:tmpl w:val="83F0227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F60AF"/>
    <w:multiLevelType w:val="hybridMultilevel"/>
    <w:tmpl w:val="B16C1EBA"/>
    <w:lvl w:ilvl="0" w:tplc="040C0007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CBF"/>
    <w:rsid w:val="000103EE"/>
    <w:rsid w:val="0002682F"/>
    <w:rsid w:val="0008093C"/>
    <w:rsid w:val="000B15B6"/>
    <w:rsid w:val="000D0F5E"/>
    <w:rsid w:val="000D773A"/>
    <w:rsid w:val="000E7EB4"/>
    <w:rsid w:val="00171CD1"/>
    <w:rsid w:val="0017317F"/>
    <w:rsid w:val="001A6656"/>
    <w:rsid w:val="001B2052"/>
    <w:rsid w:val="001C1532"/>
    <w:rsid w:val="001F4402"/>
    <w:rsid w:val="00206BD1"/>
    <w:rsid w:val="00242F0D"/>
    <w:rsid w:val="00263BA0"/>
    <w:rsid w:val="00285F2F"/>
    <w:rsid w:val="00295DEB"/>
    <w:rsid w:val="002B1E6F"/>
    <w:rsid w:val="002B68B4"/>
    <w:rsid w:val="002E4954"/>
    <w:rsid w:val="002E64C5"/>
    <w:rsid w:val="002F52D9"/>
    <w:rsid w:val="00304216"/>
    <w:rsid w:val="00306A92"/>
    <w:rsid w:val="003133F0"/>
    <w:rsid w:val="003541AB"/>
    <w:rsid w:val="0036152F"/>
    <w:rsid w:val="00372C0C"/>
    <w:rsid w:val="003B2AC5"/>
    <w:rsid w:val="003F7A73"/>
    <w:rsid w:val="00450387"/>
    <w:rsid w:val="00473CBF"/>
    <w:rsid w:val="004C782C"/>
    <w:rsid w:val="00501519"/>
    <w:rsid w:val="00506E77"/>
    <w:rsid w:val="00535A9F"/>
    <w:rsid w:val="00556AA3"/>
    <w:rsid w:val="00561536"/>
    <w:rsid w:val="005712DC"/>
    <w:rsid w:val="005847B0"/>
    <w:rsid w:val="005B0959"/>
    <w:rsid w:val="005D663B"/>
    <w:rsid w:val="00601C5B"/>
    <w:rsid w:val="00632F23"/>
    <w:rsid w:val="006941EB"/>
    <w:rsid w:val="00732743"/>
    <w:rsid w:val="0074587E"/>
    <w:rsid w:val="00757138"/>
    <w:rsid w:val="00761881"/>
    <w:rsid w:val="00766B45"/>
    <w:rsid w:val="0077266C"/>
    <w:rsid w:val="00782CD5"/>
    <w:rsid w:val="007A4930"/>
    <w:rsid w:val="007D27FD"/>
    <w:rsid w:val="007F20C0"/>
    <w:rsid w:val="00821D82"/>
    <w:rsid w:val="00871BE1"/>
    <w:rsid w:val="008725BE"/>
    <w:rsid w:val="00892758"/>
    <w:rsid w:val="00893C2C"/>
    <w:rsid w:val="00895991"/>
    <w:rsid w:val="008A69EE"/>
    <w:rsid w:val="008B2BD0"/>
    <w:rsid w:val="008B2E17"/>
    <w:rsid w:val="008E37FC"/>
    <w:rsid w:val="009167B4"/>
    <w:rsid w:val="009443C8"/>
    <w:rsid w:val="00947FEB"/>
    <w:rsid w:val="00955F7A"/>
    <w:rsid w:val="00963E74"/>
    <w:rsid w:val="00984682"/>
    <w:rsid w:val="009B31F2"/>
    <w:rsid w:val="009C0898"/>
    <w:rsid w:val="00A074AA"/>
    <w:rsid w:val="00A17167"/>
    <w:rsid w:val="00A35095"/>
    <w:rsid w:val="00A61B12"/>
    <w:rsid w:val="00A84752"/>
    <w:rsid w:val="00AE0CA1"/>
    <w:rsid w:val="00AF35E3"/>
    <w:rsid w:val="00B07FB8"/>
    <w:rsid w:val="00B6072C"/>
    <w:rsid w:val="00B90133"/>
    <w:rsid w:val="00BF4CB2"/>
    <w:rsid w:val="00C0571A"/>
    <w:rsid w:val="00C5391B"/>
    <w:rsid w:val="00C82009"/>
    <w:rsid w:val="00CE5622"/>
    <w:rsid w:val="00CF39F3"/>
    <w:rsid w:val="00D51A15"/>
    <w:rsid w:val="00D634D8"/>
    <w:rsid w:val="00D75EEA"/>
    <w:rsid w:val="00DA1E82"/>
    <w:rsid w:val="00DC24B9"/>
    <w:rsid w:val="00E5525D"/>
    <w:rsid w:val="00E57FDB"/>
    <w:rsid w:val="00E60F7A"/>
    <w:rsid w:val="00E6434A"/>
    <w:rsid w:val="00EB5A88"/>
    <w:rsid w:val="00EC7088"/>
    <w:rsid w:val="00ED0EE7"/>
    <w:rsid w:val="00ED571B"/>
    <w:rsid w:val="00ED60E3"/>
    <w:rsid w:val="00EF377F"/>
    <w:rsid w:val="00F14064"/>
    <w:rsid w:val="00F20D44"/>
    <w:rsid w:val="00F422C8"/>
    <w:rsid w:val="00FA7716"/>
    <w:rsid w:val="00FD4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3FD7E1-C961-4974-BD96-3392981B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BF"/>
  </w:style>
  <w:style w:type="paragraph" w:styleId="Pieddepage">
    <w:name w:val="footer"/>
    <w:basedOn w:val="Normal"/>
    <w:link w:val="PieddepageCar"/>
    <w:uiPriority w:val="99"/>
    <w:unhideWhenUsed/>
    <w:rsid w:val="00473C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BF"/>
  </w:style>
  <w:style w:type="paragraph" w:styleId="Textedebulles">
    <w:name w:val="Balloon Text"/>
    <w:basedOn w:val="Normal"/>
    <w:link w:val="TextedebullesCar"/>
    <w:uiPriority w:val="99"/>
    <w:semiHidden/>
    <w:unhideWhenUsed/>
    <w:rsid w:val="00473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CB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C7088"/>
    <w:rPr>
      <w:color w:val="0000FF" w:themeColor="hyperlink"/>
      <w:u w:val="single"/>
    </w:rPr>
  </w:style>
  <w:style w:type="table" w:styleId="Grilledutableau">
    <w:name w:val="Table Grid"/>
    <w:basedOn w:val="TableauNormal"/>
    <w:rsid w:val="00556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9443C8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D75EE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60F7A"/>
    <w:rPr>
      <w:color w:val="808080"/>
    </w:rPr>
  </w:style>
  <w:style w:type="table" w:styleId="Tramemoyenne1-Accent5">
    <w:name w:val="Medium Shading 1 Accent 5"/>
    <w:basedOn w:val="TableauNormal"/>
    <w:uiPriority w:val="63"/>
    <w:rsid w:val="002E64C5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E64C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E64C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rmalWeb">
    <w:name w:val="Normal (Web)"/>
    <w:basedOn w:val="Normal"/>
    <w:uiPriority w:val="99"/>
    <w:unhideWhenUsed/>
    <w:rsid w:val="00372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72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dev.volontariat@gmai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sdev-volontariat.org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sdev-volontariat.org" TargetMode="External"/><Relationship Id="rId1" Type="http://schemas.openxmlformats.org/officeDocument/2006/relationships/hyperlink" Target="mailto:info@esdev-volontariat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6EE2B-442F-45F2-8E94-3E2347D64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Woedeste De Vinchy</dc:creator>
  <cp:lastModifiedBy>USER</cp:lastModifiedBy>
  <cp:revision>2</cp:revision>
  <cp:lastPrinted>2015-11-10T16:59:00Z</cp:lastPrinted>
  <dcterms:created xsi:type="dcterms:W3CDTF">2024-04-19T17:11:00Z</dcterms:created>
  <dcterms:modified xsi:type="dcterms:W3CDTF">2024-04-19T17:11:00Z</dcterms:modified>
</cp:coreProperties>
</file>